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EC" w:rsidRDefault="00684F56" w:rsidP="007C309A">
      <w:pPr>
        <w:ind w:left="124" w:hanging="124"/>
        <w:rPr>
          <w:rFonts w:ascii="Arial" w:hAnsi="Arial" w:cs="Arial"/>
          <w:b/>
          <w:spacing w:val="-2"/>
        </w:rPr>
      </w:pPr>
      <w:r w:rsidRPr="00E024EB">
        <w:rPr>
          <w:rFonts w:ascii="Arial" w:hAnsi="Arial" w:cs="Arial"/>
          <w:b/>
        </w:rPr>
        <w:t>Finalidade</w:t>
      </w:r>
      <w:r w:rsidRPr="00E024EB">
        <w:rPr>
          <w:rFonts w:ascii="Arial" w:hAnsi="Arial" w:cs="Arial"/>
          <w:b/>
          <w:spacing w:val="-6"/>
        </w:rPr>
        <w:t xml:space="preserve"> </w:t>
      </w:r>
      <w:r w:rsidRPr="00E024EB">
        <w:rPr>
          <w:rFonts w:ascii="Arial" w:hAnsi="Arial" w:cs="Arial"/>
          <w:b/>
        </w:rPr>
        <w:t>do</w:t>
      </w:r>
      <w:r w:rsidRPr="00E024EB">
        <w:rPr>
          <w:rFonts w:ascii="Arial" w:hAnsi="Arial" w:cs="Arial"/>
          <w:b/>
          <w:spacing w:val="-6"/>
        </w:rPr>
        <w:t xml:space="preserve"> </w:t>
      </w:r>
      <w:r w:rsidRPr="00E024EB">
        <w:rPr>
          <w:rFonts w:ascii="Arial" w:hAnsi="Arial" w:cs="Arial"/>
          <w:b/>
          <w:spacing w:val="-2"/>
        </w:rPr>
        <w:t>processo</w:t>
      </w:r>
      <w:r w:rsidR="002850C5">
        <w:rPr>
          <w:rFonts w:ascii="Arial" w:hAnsi="Arial" w:cs="Arial"/>
          <w:b/>
          <w:spacing w:val="-2"/>
        </w:rPr>
        <w:t xml:space="preserve"> </w:t>
      </w:r>
    </w:p>
    <w:p w:rsidR="00D442C4" w:rsidRPr="002C3263" w:rsidRDefault="003C6150" w:rsidP="003C6150">
      <w:pPr>
        <w:ind w:left="124" w:firstLine="18"/>
        <w:rPr>
          <w:color w:val="000000" w:themeColor="text1"/>
        </w:rPr>
      </w:pPr>
      <w:r w:rsidRPr="002C3263">
        <w:rPr>
          <w:rFonts w:ascii="Arial" w:hAnsi="Arial" w:cs="Arial"/>
          <w:color w:val="000000" w:themeColor="text1"/>
        </w:rPr>
        <w:t>Realizar pagamento aos fornecedores contratados pela SETEEM.</w:t>
      </w:r>
    </w:p>
    <w:p w:rsidR="00E54710" w:rsidRPr="00B123A1" w:rsidRDefault="00E54710" w:rsidP="00684F56">
      <w:pPr>
        <w:ind w:left="124"/>
        <w:rPr>
          <w:rFonts w:ascii="Arial" w:hAnsi="Arial" w:cs="Arial"/>
          <w:b/>
          <w:spacing w:val="-2"/>
        </w:rPr>
      </w:pPr>
    </w:p>
    <w:p w:rsidR="00684F56" w:rsidRPr="00B123A1" w:rsidRDefault="00684F56" w:rsidP="007C309A">
      <w:pPr>
        <w:pStyle w:val="Ttulo1"/>
        <w:ind w:hanging="124"/>
        <w:rPr>
          <w:spacing w:val="-2"/>
          <w:sz w:val="22"/>
          <w:szCs w:val="22"/>
        </w:rPr>
      </w:pPr>
      <w:r w:rsidRPr="00B123A1">
        <w:rPr>
          <w:sz w:val="22"/>
          <w:szCs w:val="22"/>
        </w:rPr>
        <w:t>Base</w:t>
      </w:r>
      <w:r w:rsidRPr="00B123A1">
        <w:rPr>
          <w:spacing w:val="-4"/>
          <w:sz w:val="22"/>
          <w:szCs w:val="22"/>
        </w:rPr>
        <w:t xml:space="preserve"> </w:t>
      </w:r>
      <w:r w:rsidRPr="00B123A1">
        <w:rPr>
          <w:spacing w:val="-2"/>
          <w:sz w:val="22"/>
          <w:szCs w:val="22"/>
        </w:rPr>
        <w:t>legal</w:t>
      </w:r>
    </w:p>
    <w:p w:rsidR="00F25009" w:rsidRDefault="00F0641C" w:rsidP="00684F56">
      <w:pPr>
        <w:pStyle w:val="Ttulo1"/>
        <w:rPr>
          <w:b w:val="0"/>
          <w:sz w:val="22"/>
          <w:szCs w:val="22"/>
        </w:rPr>
      </w:pPr>
      <w:r w:rsidRPr="00B123A1">
        <w:rPr>
          <w:b w:val="0"/>
          <w:sz w:val="22"/>
          <w:szCs w:val="22"/>
        </w:rPr>
        <w:t>Lei nº</w:t>
      </w:r>
      <w:r w:rsidR="00EB6930">
        <w:rPr>
          <w:b w:val="0"/>
          <w:sz w:val="22"/>
          <w:szCs w:val="22"/>
        </w:rPr>
        <w:t xml:space="preserve"> 14</w:t>
      </w:r>
      <w:r w:rsidR="00180383" w:rsidRPr="00B123A1">
        <w:rPr>
          <w:b w:val="0"/>
          <w:sz w:val="22"/>
          <w:szCs w:val="22"/>
        </w:rPr>
        <w:t>.</w:t>
      </w:r>
      <w:r w:rsidR="00EB6930">
        <w:rPr>
          <w:b w:val="0"/>
          <w:sz w:val="22"/>
          <w:szCs w:val="22"/>
        </w:rPr>
        <w:t>133 de 1º</w:t>
      </w:r>
      <w:r w:rsidR="00180383" w:rsidRPr="00B123A1">
        <w:rPr>
          <w:b w:val="0"/>
          <w:sz w:val="22"/>
          <w:szCs w:val="22"/>
        </w:rPr>
        <w:t xml:space="preserve"> de a</w:t>
      </w:r>
      <w:r w:rsidR="00EB6930">
        <w:rPr>
          <w:b w:val="0"/>
          <w:sz w:val="22"/>
          <w:szCs w:val="22"/>
        </w:rPr>
        <w:t>bril de 2021</w:t>
      </w:r>
      <w:r w:rsidR="00180383" w:rsidRPr="00B123A1">
        <w:rPr>
          <w:b w:val="0"/>
          <w:sz w:val="22"/>
          <w:szCs w:val="22"/>
        </w:rPr>
        <w:t>;</w:t>
      </w:r>
    </w:p>
    <w:p w:rsidR="00537939" w:rsidRPr="00B123A1" w:rsidRDefault="00537939" w:rsidP="00684F56">
      <w:pPr>
        <w:pStyle w:val="Ttulo1"/>
        <w:rPr>
          <w:b w:val="0"/>
          <w:sz w:val="22"/>
          <w:szCs w:val="22"/>
        </w:rPr>
      </w:pPr>
      <w:r w:rsidRPr="00B123A1">
        <w:rPr>
          <w:b w:val="0"/>
          <w:sz w:val="22"/>
          <w:szCs w:val="22"/>
        </w:rPr>
        <w:t xml:space="preserve">Decretos nºs </w:t>
      </w:r>
      <w:r w:rsidR="003533CB" w:rsidRPr="00B123A1">
        <w:rPr>
          <w:b w:val="0"/>
          <w:sz w:val="22"/>
          <w:szCs w:val="22"/>
        </w:rPr>
        <w:t xml:space="preserve">26.510 de 1º de outubro de 2009, </w:t>
      </w:r>
      <w:r w:rsidRPr="00B123A1">
        <w:rPr>
          <w:b w:val="0"/>
          <w:sz w:val="22"/>
          <w:szCs w:val="22"/>
        </w:rPr>
        <w:t>40.394 de 1º de julho de 2019</w:t>
      </w:r>
      <w:r w:rsidR="003533CB" w:rsidRPr="00B123A1">
        <w:rPr>
          <w:b w:val="0"/>
          <w:sz w:val="22"/>
          <w:szCs w:val="22"/>
        </w:rPr>
        <w:t xml:space="preserve"> </w:t>
      </w:r>
      <w:r w:rsidR="00DF4AB4">
        <w:rPr>
          <w:b w:val="0"/>
          <w:sz w:val="22"/>
          <w:szCs w:val="22"/>
        </w:rPr>
        <w:t>e 158 de 28 de setembro de 2022.</w:t>
      </w:r>
    </w:p>
    <w:p w:rsidR="006F7470" w:rsidRPr="009B4D4A" w:rsidRDefault="006F7470" w:rsidP="00A10311">
      <w:pPr>
        <w:pStyle w:val="Ttulo1"/>
        <w:rPr>
          <w:b w:val="0"/>
          <w:color w:val="000000" w:themeColor="text1"/>
          <w:sz w:val="22"/>
          <w:szCs w:val="22"/>
        </w:rPr>
      </w:pPr>
    </w:p>
    <w:p w:rsidR="00684F56" w:rsidRPr="00E024EB" w:rsidRDefault="00684F56" w:rsidP="007C309A">
      <w:pPr>
        <w:pStyle w:val="Ttulo1"/>
        <w:ind w:hanging="124"/>
        <w:rPr>
          <w:sz w:val="22"/>
          <w:szCs w:val="22"/>
        </w:rPr>
      </w:pPr>
      <w:r w:rsidRPr="00E024EB">
        <w:rPr>
          <w:spacing w:val="-2"/>
          <w:sz w:val="22"/>
          <w:szCs w:val="22"/>
        </w:rPr>
        <w:t>Abrangência</w:t>
      </w:r>
    </w:p>
    <w:p w:rsidR="00684F56" w:rsidRPr="002C3263" w:rsidRDefault="009F60E1" w:rsidP="005F0BCD">
      <w:pPr>
        <w:pStyle w:val="Corpodetexto"/>
        <w:ind w:firstLine="142"/>
        <w:rPr>
          <w:rFonts w:ascii="Arial" w:hAnsi="Arial" w:cs="Arial"/>
          <w:color w:val="000000" w:themeColor="text1"/>
          <w:sz w:val="22"/>
          <w:szCs w:val="22"/>
        </w:rPr>
      </w:pPr>
      <w:r w:rsidRPr="002C3263">
        <w:rPr>
          <w:rFonts w:ascii="Arial" w:hAnsi="Arial" w:cs="Arial"/>
          <w:color w:val="000000" w:themeColor="text1"/>
          <w:sz w:val="22"/>
          <w:szCs w:val="22"/>
        </w:rPr>
        <w:t>Fornecedores contratados pela SETEEM.</w:t>
      </w:r>
    </w:p>
    <w:p w:rsidR="00E54710" w:rsidRPr="00F73EB4" w:rsidRDefault="00E54710" w:rsidP="00684F56">
      <w:pPr>
        <w:pStyle w:val="Corpodetex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84F56" w:rsidRPr="00452B6E" w:rsidRDefault="00684F56" w:rsidP="00452B6E">
      <w:pPr>
        <w:pStyle w:val="Ttulo1"/>
        <w:ind w:hanging="124"/>
        <w:rPr>
          <w:color w:val="000000" w:themeColor="text1"/>
          <w:spacing w:val="-2"/>
          <w:sz w:val="22"/>
          <w:szCs w:val="22"/>
        </w:rPr>
      </w:pPr>
      <w:r w:rsidRPr="00F73EB4">
        <w:rPr>
          <w:color w:val="000000" w:themeColor="text1"/>
          <w:sz w:val="22"/>
          <w:szCs w:val="22"/>
        </w:rPr>
        <w:t>Qual</w:t>
      </w:r>
      <w:r w:rsidRPr="00F73EB4">
        <w:rPr>
          <w:color w:val="000000" w:themeColor="text1"/>
          <w:spacing w:val="-6"/>
          <w:sz w:val="22"/>
          <w:szCs w:val="22"/>
        </w:rPr>
        <w:t xml:space="preserve"> </w:t>
      </w:r>
      <w:r w:rsidRPr="00F73EB4">
        <w:rPr>
          <w:color w:val="000000" w:themeColor="text1"/>
          <w:sz w:val="22"/>
          <w:szCs w:val="22"/>
        </w:rPr>
        <w:t>a</w:t>
      </w:r>
      <w:r w:rsidRPr="00F73EB4">
        <w:rPr>
          <w:color w:val="000000" w:themeColor="text1"/>
          <w:spacing w:val="-6"/>
          <w:sz w:val="22"/>
          <w:szCs w:val="22"/>
        </w:rPr>
        <w:t xml:space="preserve"> </w:t>
      </w:r>
      <w:r w:rsidRPr="00F73EB4">
        <w:rPr>
          <w:color w:val="000000" w:themeColor="text1"/>
          <w:sz w:val="22"/>
          <w:szCs w:val="22"/>
        </w:rPr>
        <w:t>documentação</w:t>
      </w:r>
      <w:r w:rsidRPr="00F73EB4">
        <w:rPr>
          <w:color w:val="000000" w:themeColor="text1"/>
          <w:spacing w:val="-5"/>
          <w:sz w:val="22"/>
          <w:szCs w:val="22"/>
        </w:rPr>
        <w:t xml:space="preserve"> </w:t>
      </w:r>
      <w:r w:rsidRPr="00F73EB4">
        <w:rPr>
          <w:color w:val="000000" w:themeColor="text1"/>
          <w:spacing w:val="-2"/>
          <w:sz w:val="22"/>
          <w:szCs w:val="22"/>
        </w:rPr>
        <w:t>necessária</w:t>
      </w:r>
      <w:r w:rsidR="00762A04" w:rsidRPr="00F73EB4">
        <w:rPr>
          <w:color w:val="000000" w:themeColor="text1"/>
          <w:spacing w:val="-2"/>
          <w:sz w:val="22"/>
          <w:szCs w:val="22"/>
        </w:rPr>
        <w:t xml:space="preserve"> </w:t>
      </w:r>
    </w:p>
    <w:p w:rsidR="00AA2887" w:rsidRDefault="00AA2887" w:rsidP="00AA2887">
      <w:pPr>
        <w:pStyle w:val="Corpodetexto"/>
        <w:spacing w:before="44" w:after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AA2887">
        <w:rPr>
          <w:b/>
          <w:bCs/>
          <w:sz w:val="22"/>
          <w:szCs w:val="22"/>
        </w:rPr>
        <w:t>Nota Fiscal</w:t>
      </w:r>
      <w:r w:rsidR="002757FC">
        <w:rPr>
          <w:b/>
          <w:bCs/>
          <w:sz w:val="22"/>
          <w:szCs w:val="22"/>
        </w:rPr>
        <w:t>;</w:t>
      </w:r>
    </w:p>
    <w:p w:rsidR="00AA2887" w:rsidRDefault="00AA2887" w:rsidP="00AA2887">
      <w:pPr>
        <w:pStyle w:val="Corpodetexto"/>
        <w:spacing w:before="44" w:after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AA2887">
        <w:rPr>
          <w:b/>
          <w:bCs/>
          <w:sz w:val="22"/>
          <w:szCs w:val="22"/>
        </w:rPr>
        <w:t>Certidão Negativa da Receita Federal</w:t>
      </w:r>
      <w:r w:rsidR="002757FC">
        <w:rPr>
          <w:b/>
          <w:bCs/>
          <w:sz w:val="22"/>
          <w:szCs w:val="22"/>
        </w:rPr>
        <w:t>;</w:t>
      </w:r>
    </w:p>
    <w:p w:rsidR="00AA2887" w:rsidRDefault="00AA2887" w:rsidP="00AA2887">
      <w:pPr>
        <w:pStyle w:val="Corpodetexto"/>
        <w:spacing w:before="44" w:after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AA2887">
        <w:rPr>
          <w:b/>
          <w:bCs/>
          <w:sz w:val="22"/>
          <w:szCs w:val="22"/>
        </w:rPr>
        <w:t>Certidão Negativa Municipal</w:t>
      </w:r>
      <w:r w:rsidR="002757FC">
        <w:rPr>
          <w:b/>
          <w:bCs/>
          <w:sz w:val="22"/>
          <w:szCs w:val="22"/>
        </w:rPr>
        <w:t>;</w:t>
      </w:r>
    </w:p>
    <w:p w:rsidR="00AA2887" w:rsidRDefault="00AA2887" w:rsidP="00AA2887">
      <w:pPr>
        <w:pStyle w:val="Corpodetexto"/>
        <w:spacing w:before="44" w:after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AA2887">
        <w:rPr>
          <w:b/>
          <w:bCs/>
          <w:sz w:val="22"/>
          <w:szCs w:val="22"/>
        </w:rPr>
        <w:t>Certidão Negativa da SEFAZ – Recolhimento de ICMS</w:t>
      </w:r>
      <w:r w:rsidR="002757FC">
        <w:rPr>
          <w:b/>
          <w:bCs/>
          <w:sz w:val="22"/>
          <w:szCs w:val="22"/>
        </w:rPr>
        <w:t>;</w:t>
      </w:r>
    </w:p>
    <w:p w:rsidR="00AA2887" w:rsidRDefault="00AA2887" w:rsidP="00AA2887">
      <w:pPr>
        <w:pStyle w:val="Corpodetexto"/>
        <w:spacing w:before="44" w:after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AA2887">
        <w:rPr>
          <w:b/>
          <w:bCs/>
          <w:sz w:val="22"/>
          <w:szCs w:val="22"/>
        </w:rPr>
        <w:t>Certidão Negativa da SEFAZ – Débitos Estaduais</w:t>
      </w:r>
      <w:r w:rsidR="002757FC">
        <w:rPr>
          <w:b/>
          <w:bCs/>
          <w:sz w:val="22"/>
          <w:szCs w:val="22"/>
        </w:rPr>
        <w:t>;</w:t>
      </w:r>
    </w:p>
    <w:p w:rsidR="00AA2887" w:rsidRDefault="00AA2887" w:rsidP="00AA2887">
      <w:pPr>
        <w:pStyle w:val="Corpodetexto"/>
        <w:spacing w:before="44" w:after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AA2887">
        <w:rPr>
          <w:b/>
          <w:bCs/>
          <w:sz w:val="22"/>
          <w:szCs w:val="22"/>
        </w:rPr>
        <w:t>Certidão do FGTS</w:t>
      </w:r>
      <w:r w:rsidR="002757FC">
        <w:rPr>
          <w:b/>
          <w:bCs/>
          <w:sz w:val="22"/>
          <w:szCs w:val="22"/>
        </w:rPr>
        <w:t>;</w:t>
      </w:r>
    </w:p>
    <w:p w:rsidR="00AA2887" w:rsidRDefault="00AA2887" w:rsidP="00AA2887">
      <w:pPr>
        <w:pStyle w:val="Corpodetexto"/>
        <w:spacing w:before="44" w:after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AA2887">
        <w:rPr>
          <w:b/>
          <w:bCs/>
          <w:sz w:val="22"/>
          <w:szCs w:val="22"/>
        </w:rPr>
        <w:t>Certidão Trabalhista</w:t>
      </w:r>
      <w:r w:rsidR="002757FC">
        <w:rPr>
          <w:b/>
          <w:bCs/>
          <w:sz w:val="22"/>
          <w:szCs w:val="22"/>
        </w:rPr>
        <w:t>;</w:t>
      </w:r>
    </w:p>
    <w:p w:rsidR="00AA2887" w:rsidRDefault="00AA2887" w:rsidP="00AA2887">
      <w:pPr>
        <w:pStyle w:val="Corpodetexto"/>
        <w:spacing w:before="44" w:after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AA2887">
        <w:rPr>
          <w:b/>
          <w:bCs/>
          <w:sz w:val="22"/>
          <w:szCs w:val="22"/>
        </w:rPr>
        <w:t>Documento referente a consulta de opção ao Simples Nacional</w:t>
      </w:r>
      <w:r w:rsidR="005636C8">
        <w:rPr>
          <w:b/>
          <w:bCs/>
          <w:sz w:val="22"/>
          <w:szCs w:val="22"/>
        </w:rPr>
        <w:t xml:space="preserve"> e</w:t>
      </w:r>
    </w:p>
    <w:p w:rsidR="005636C8" w:rsidRDefault="005636C8" w:rsidP="00AA2887">
      <w:pPr>
        <w:pStyle w:val="Corpodetexto"/>
        <w:spacing w:before="44" w:after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Documentos complementares.</w:t>
      </w:r>
    </w:p>
    <w:p w:rsidR="00D8758B" w:rsidRPr="00E024EB" w:rsidRDefault="00D8758B" w:rsidP="00684F56">
      <w:pPr>
        <w:pStyle w:val="Corpodetexto"/>
        <w:spacing w:before="44" w:after="1"/>
        <w:rPr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659"/>
        <w:gridCol w:w="7170"/>
      </w:tblGrid>
      <w:tr w:rsidR="00684F56" w:rsidRPr="00E024EB" w:rsidTr="000A5137">
        <w:trPr>
          <w:trHeight w:val="230"/>
          <w:jc w:val="center"/>
        </w:trPr>
        <w:tc>
          <w:tcPr>
            <w:tcW w:w="779" w:type="dxa"/>
          </w:tcPr>
          <w:p w:rsidR="00684F56" w:rsidRPr="00E024EB" w:rsidRDefault="00684F56" w:rsidP="00303A99">
            <w:pPr>
              <w:pStyle w:val="TableParagraph"/>
              <w:spacing w:line="210" w:lineRule="exact"/>
              <w:ind w:left="14" w:right="2"/>
              <w:jc w:val="center"/>
              <w:rPr>
                <w:rFonts w:ascii="Arial" w:hAnsi="Arial" w:cs="Arial"/>
                <w:b/>
              </w:rPr>
            </w:pPr>
            <w:r w:rsidRPr="00E024EB">
              <w:rPr>
                <w:rFonts w:ascii="Arial" w:hAnsi="Arial" w:cs="Arial"/>
                <w:b/>
                <w:spacing w:val="-2"/>
              </w:rPr>
              <w:t>Passo</w:t>
            </w:r>
          </w:p>
        </w:tc>
        <w:tc>
          <w:tcPr>
            <w:tcW w:w="1659" w:type="dxa"/>
          </w:tcPr>
          <w:p w:rsidR="00684F56" w:rsidRPr="00E024EB" w:rsidRDefault="00684F56" w:rsidP="00303A99">
            <w:pPr>
              <w:pStyle w:val="TableParagraph"/>
              <w:spacing w:line="210" w:lineRule="exact"/>
              <w:ind w:left="14" w:right="2"/>
              <w:jc w:val="center"/>
              <w:rPr>
                <w:rFonts w:ascii="Arial" w:hAnsi="Arial" w:cs="Arial"/>
                <w:b/>
              </w:rPr>
            </w:pPr>
            <w:r w:rsidRPr="00E024EB">
              <w:rPr>
                <w:rFonts w:ascii="Arial" w:hAnsi="Arial" w:cs="Arial"/>
                <w:b/>
                <w:spacing w:val="-2"/>
              </w:rPr>
              <w:t>Responsável</w:t>
            </w:r>
          </w:p>
        </w:tc>
        <w:tc>
          <w:tcPr>
            <w:tcW w:w="7170" w:type="dxa"/>
          </w:tcPr>
          <w:p w:rsidR="00684F56" w:rsidRPr="00E024EB" w:rsidRDefault="00684F56" w:rsidP="00303A99">
            <w:pPr>
              <w:pStyle w:val="TableParagraph"/>
              <w:spacing w:line="210" w:lineRule="exact"/>
              <w:ind w:left="12"/>
              <w:jc w:val="center"/>
              <w:rPr>
                <w:rFonts w:ascii="Arial" w:hAnsi="Arial" w:cs="Arial"/>
                <w:b/>
              </w:rPr>
            </w:pPr>
            <w:r w:rsidRPr="00E024EB">
              <w:rPr>
                <w:rFonts w:ascii="Arial" w:hAnsi="Arial" w:cs="Arial"/>
                <w:b/>
                <w:spacing w:val="-2"/>
              </w:rPr>
              <w:t>Descrição</w:t>
            </w:r>
          </w:p>
        </w:tc>
      </w:tr>
      <w:tr w:rsidR="004147F4" w:rsidRPr="00E024EB" w:rsidTr="003A5EE9">
        <w:trPr>
          <w:trHeight w:val="265"/>
          <w:jc w:val="center"/>
        </w:trPr>
        <w:tc>
          <w:tcPr>
            <w:tcW w:w="779" w:type="dxa"/>
            <w:vMerge w:val="restart"/>
            <w:vAlign w:val="center"/>
          </w:tcPr>
          <w:p w:rsidR="004147F4" w:rsidRPr="00E024EB" w:rsidRDefault="004147F4" w:rsidP="0009025B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  <w:tc>
          <w:tcPr>
            <w:tcW w:w="1659" w:type="dxa"/>
            <w:vMerge w:val="restart"/>
            <w:vAlign w:val="center"/>
          </w:tcPr>
          <w:p w:rsidR="004147F4" w:rsidRPr="00E024EB" w:rsidRDefault="002757FC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Fornecedor</w:t>
            </w:r>
          </w:p>
        </w:tc>
        <w:tc>
          <w:tcPr>
            <w:tcW w:w="7170" w:type="dxa"/>
          </w:tcPr>
          <w:p w:rsidR="004147F4" w:rsidRPr="0057764E" w:rsidRDefault="004147F4" w:rsidP="00303A99">
            <w:pPr>
              <w:pStyle w:val="TableParagraph"/>
              <w:spacing w:line="214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7764E">
              <w:rPr>
                <w:rFonts w:ascii="Arial" w:hAnsi="Arial" w:cs="Arial"/>
                <w:b/>
                <w:sz w:val="24"/>
                <w:szCs w:val="24"/>
              </w:rPr>
              <w:t>Iniciar</w:t>
            </w:r>
            <w:r w:rsidRPr="0057764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7764E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57764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57764E">
              <w:rPr>
                <w:rFonts w:ascii="Arial" w:hAnsi="Arial" w:cs="Arial"/>
                <w:b/>
                <w:spacing w:val="-2"/>
                <w:sz w:val="24"/>
                <w:szCs w:val="24"/>
              </w:rPr>
              <w:t>processo</w:t>
            </w:r>
          </w:p>
        </w:tc>
      </w:tr>
      <w:tr w:rsidR="00330932" w:rsidRPr="00E024EB" w:rsidTr="00464C72">
        <w:trPr>
          <w:trHeight w:val="506"/>
          <w:jc w:val="center"/>
        </w:trPr>
        <w:tc>
          <w:tcPr>
            <w:tcW w:w="779" w:type="dxa"/>
            <w:vMerge/>
            <w:vAlign w:val="center"/>
          </w:tcPr>
          <w:p w:rsidR="00330932" w:rsidRPr="00E024EB" w:rsidRDefault="00330932" w:rsidP="0009025B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</w:tcPr>
          <w:p w:rsidR="00330932" w:rsidRPr="00E024EB" w:rsidRDefault="00330932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vAlign w:val="center"/>
          </w:tcPr>
          <w:p w:rsidR="00330932" w:rsidRDefault="00330932" w:rsidP="00DC321E">
            <w:pPr>
              <w:pStyle w:val="TableParagraph"/>
              <w:spacing w:line="214" w:lineRule="exact"/>
              <w:jc w:val="both"/>
              <w:rPr>
                <w:rFonts w:ascii="Arial" w:hAnsi="Arial" w:cs="Arial"/>
              </w:rPr>
            </w:pPr>
            <w:r w:rsidRPr="00F6584F">
              <w:rPr>
                <w:rFonts w:ascii="Arial" w:hAnsi="Arial" w:cs="Arial"/>
              </w:rPr>
              <w:t>Solicitar</w:t>
            </w:r>
            <w:r w:rsidR="001813B5">
              <w:rPr>
                <w:rFonts w:ascii="Arial" w:hAnsi="Arial" w:cs="Arial"/>
              </w:rPr>
              <w:t xml:space="preserve"> através do Prot</w:t>
            </w:r>
            <w:r w:rsidR="00FD6D57">
              <w:rPr>
                <w:rFonts w:ascii="Arial" w:hAnsi="Arial" w:cs="Arial"/>
              </w:rPr>
              <w:t>ocolo Externo</w:t>
            </w:r>
          </w:p>
          <w:p w:rsidR="005636C8" w:rsidRPr="00452B6E" w:rsidRDefault="005636C8" w:rsidP="00DC321E">
            <w:pPr>
              <w:pStyle w:val="TableParagraph"/>
              <w:spacing w:line="214" w:lineRule="exact"/>
              <w:jc w:val="both"/>
              <w:rPr>
                <w:rFonts w:ascii="Arial" w:hAnsi="Arial" w:cs="Arial"/>
              </w:rPr>
            </w:pPr>
            <w:r w:rsidRPr="005636C8">
              <w:rPr>
                <w:rFonts w:ascii="Arial" w:hAnsi="Arial" w:cs="Arial"/>
                <w:b/>
              </w:rPr>
              <w:t>Obs</w:t>
            </w:r>
            <w:r w:rsidRPr="00452B6E">
              <w:rPr>
                <w:rFonts w:ascii="Arial" w:hAnsi="Arial" w:cs="Arial"/>
                <w:b/>
              </w:rPr>
              <w:t>.:</w:t>
            </w:r>
            <w:r w:rsidRPr="00452B6E">
              <w:rPr>
                <w:rFonts w:ascii="Arial" w:hAnsi="Arial" w:cs="Arial"/>
              </w:rPr>
              <w:t xml:space="preserve"> Enviar a documentação conforme contrato.</w:t>
            </w:r>
          </w:p>
          <w:p w:rsidR="00330932" w:rsidRPr="00E024EB" w:rsidRDefault="00330932" w:rsidP="002406E6">
            <w:pPr>
              <w:pStyle w:val="TableParagraph"/>
              <w:spacing w:line="214" w:lineRule="exact"/>
              <w:jc w:val="both"/>
              <w:rPr>
                <w:rFonts w:ascii="Arial" w:hAnsi="Arial" w:cs="Arial"/>
              </w:rPr>
            </w:pPr>
            <w:r w:rsidRPr="00D46FF1">
              <w:rPr>
                <w:rFonts w:ascii="Arial" w:hAnsi="Arial" w:cs="Arial"/>
                <w:b/>
              </w:rPr>
              <w:t>Assunto</w:t>
            </w:r>
            <w:r w:rsidR="00D6335B">
              <w:rPr>
                <w:rFonts w:ascii="Arial" w:hAnsi="Arial" w:cs="Arial"/>
              </w:rPr>
              <w:t>: Solicitação de pagamento</w:t>
            </w:r>
            <w:r w:rsidRPr="002406E6">
              <w:rPr>
                <w:rFonts w:ascii="Arial" w:hAnsi="Arial" w:cs="Arial"/>
              </w:rPr>
              <w:t xml:space="preserve"> </w:t>
            </w:r>
          </w:p>
        </w:tc>
      </w:tr>
      <w:tr w:rsidR="008D2C7B" w:rsidRPr="00E024EB" w:rsidTr="00C7324B">
        <w:trPr>
          <w:trHeight w:val="355"/>
          <w:jc w:val="center"/>
        </w:trPr>
        <w:tc>
          <w:tcPr>
            <w:tcW w:w="779" w:type="dxa"/>
            <w:vMerge w:val="restart"/>
            <w:vAlign w:val="center"/>
          </w:tcPr>
          <w:p w:rsidR="008D2C7B" w:rsidRDefault="00C74C45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D2C7B">
              <w:rPr>
                <w:rFonts w:ascii="Arial" w:hAnsi="Arial" w:cs="Arial"/>
              </w:rPr>
              <w:t>º</w:t>
            </w:r>
          </w:p>
        </w:tc>
        <w:tc>
          <w:tcPr>
            <w:tcW w:w="1659" w:type="dxa"/>
            <w:vMerge w:val="restart"/>
            <w:vAlign w:val="center"/>
          </w:tcPr>
          <w:p w:rsidR="008D2C7B" w:rsidRDefault="008D2C7B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Protocolo da SETEEM</w:t>
            </w:r>
          </w:p>
        </w:tc>
        <w:tc>
          <w:tcPr>
            <w:tcW w:w="7170" w:type="dxa"/>
            <w:vAlign w:val="center"/>
          </w:tcPr>
          <w:p w:rsidR="008D2C7B" w:rsidRDefault="008D2C7B" w:rsidP="003F3931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 w:rsidRPr="003564FF">
              <w:rPr>
                <w:rFonts w:ascii="Arial" w:hAnsi="Arial" w:cs="Arial"/>
              </w:rPr>
              <w:t>Converter em documento protocolado</w:t>
            </w:r>
          </w:p>
        </w:tc>
      </w:tr>
      <w:tr w:rsidR="008D2C7B" w:rsidRPr="00E024EB" w:rsidTr="00C7324B">
        <w:trPr>
          <w:trHeight w:val="430"/>
          <w:jc w:val="center"/>
        </w:trPr>
        <w:tc>
          <w:tcPr>
            <w:tcW w:w="779" w:type="dxa"/>
            <w:vMerge/>
            <w:vAlign w:val="center"/>
          </w:tcPr>
          <w:p w:rsidR="008D2C7B" w:rsidRDefault="008D2C7B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  <w:vAlign w:val="center"/>
          </w:tcPr>
          <w:p w:rsidR="008D2C7B" w:rsidRDefault="008D2C7B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vAlign w:val="center"/>
          </w:tcPr>
          <w:p w:rsidR="008D2C7B" w:rsidRPr="00003BF0" w:rsidRDefault="00930A7D" w:rsidP="003F3931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 w:rsidRPr="00003BF0">
              <w:rPr>
                <w:rFonts w:ascii="Arial" w:hAnsi="Arial" w:cs="Arial"/>
              </w:rPr>
              <w:t xml:space="preserve">Tramitar </w:t>
            </w:r>
            <w:r w:rsidR="00824954" w:rsidRPr="00003BF0">
              <w:rPr>
                <w:rFonts w:ascii="Arial" w:hAnsi="Arial" w:cs="Arial"/>
              </w:rPr>
              <w:t>o documento</w:t>
            </w:r>
            <w:r w:rsidR="00293FD3" w:rsidRPr="00003BF0">
              <w:rPr>
                <w:rFonts w:ascii="Arial" w:hAnsi="Arial" w:cs="Arial"/>
              </w:rPr>
              <w:t xml:space="preserve"> protocolado</w:t>
            </w:r>
            <w:r w:rsidR="00824954" w:rsidRPr="00003BF0">
              <w:rPr>
                <w:rFonts w:ascii="Arial" w:hAnsi="Arial" w:cs="Arial"/>
              </w:rPr>
              <w:t xml:space="preserve"> </w:t>
            </w:r>
            <w:r w:rsidRPr="00003BF0">
              <w:rPr>
                <w:rFonts w:ascii="Arial" w:hAnsi="Arial" w:cs="Arial"/>
              </w:rPr>
              <w:t>ao DAF</w:t>
            </w:r>
          </w:p>
        </w:tc>
      </w:tr>
      <w:tr w:rsidR="00554821" w:rsidRPr="00E024EB" w:rsidTr="00C7324B">
        <w:trPr>
          <w:trHeight w:val="279"/>
          <w:jc w:val="center"/>
        </w:trPr>
        <w:tc>
          <w:tcPr>
            <w:tcW w:w="779" w:type="dxa"/>
            <w:vMerge w:val="restart"/>
            <w:vAlign w:val="center"/>
          </w:tcPr>
          <w:p w:rsidR="00554821" w:rsidRDefault="00554821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  <w:tc>
          <w:tcPr>
            <w:tcW w:w="1659" w:type="dxa"/>
            <w:vMerge w:val="restart"/>
            <w:vAlign w:val="center"/>
          </w:tcPr>
          <w:p w:rsidR="00554821" w:rsidRDefault="00273673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DAF</w:t>
            </w:r>
          </w:p>
        </w:tc>
        <w:tc>
          <w:tcPr>
            <w:tcW w:w="7170" w:type="dxa"/>
            <w:vAlign w:val="center"/>
          </w:tcPr>
          <w:p w:rsidR="00554821" w:rsidRPr="00AE41C7" w:rsidRDefault="001F674E" w:rsidP="003F3931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 w:rsidRPr="00AE41C7">
              <w:rPr>
                <w:rFonts w:ascii="Arial" w:hAnsi="Arial" w:cs="Arial"/>
              </w:rPr>
              <w:t>Analisar</w:t>
            </w:r>
            <w:r w:rsidR="00293FD3" w:rsidRPr="00AE41C7">
              <w:rPr>
                <w:rFonts w:ascii="Arial" w:hAnsi="Arial" w:cs="Arial"/>
              </w:rPr>
              <w:t xml:space="preserve"> o documento protocolado</w:t>
            </w:r>
          </w:p>
        </w:tc>
      </w:tr>
      <w:tr w:rsidR="00554821" w:rsidRPr="00E024EB" w:rsidTr="00C7324B">
        <w:trPr>
          <w:trHeight w:val="296"/>
          <w:jc w:val="center"/>
        </w:trPr>
        <w:tc>
          <w:tcPr>
            <w:tcW w:w="779" w:type="dxa"/>
            <w:vMerge/>
            <w:vAlign w:val="center"/>
          </w:tcPr>
          <w:p w:rsidR="00554821" w:rsidRDefault="00554821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  <w:vAlign w:val="center"/>
          </w:tcPr>
          <w:p w:rsidR="00554821" w:rsidRDefault="00554821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vAlign w:val="center"/>
          </w:tcPr>
          <w:p w:rsidR="00554821" w:rsidRDefault="001F674E" w:rsidP="003F3931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Tramitar </w:t>
            </w:r>
            <w:r w:rsidR="00A875CC">
              <w:rPr>
                <w:rFonts w:ascii="Arial" w:hAnsi="Arial" w:cs="Arial"/>
              </w:rPr>
              <w:t xml:space="preserve">o documento protocolado </w:t>
            </w:r>
            <w:r>
              <w:rPr>
                <w:rFonts w:ascii="Arial" w:hAnsi="Arial" w:cs="Arial"/>
              </w:rPr>
              <w:t>à GEFIN</w:t>
            </w:r>
          </w:p>
        </w:tc>
      </w:tr>
      <w:tr w:rsidR="00E26395" w:rsidRPr="00E024EB" w:rsidTr="00322177">
        <w:trPr>
          <w:trHeight w:val="353"/>
          <w:jc w:val="center"/>
        </w:trPr>
        <w:tc>
          <w:tcPr>
            <w:tcW w:w="779" w:type="dxa"/>
            <w:vMerge w:val="restart"/>
            <w:vAlign w:val="center"/>
          </w:tcPr>
          <w:p w:rsidR="00E26395" w:rsidRDefault="009F4F9F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  <w:tc>
          <w:tcPr>
            <w:tcW w:w="1659" w:type="dxa"/>
            <w:vMerge w:val="restart"/>
            <w:vAlign w:val="center"/>
          </w:tcPr>
          <w:p w:rsidR="00E26395" w:rsidRPr="00EB0BAE" w:rsidRDefault="00D47A03" w:rsidP="002D0F25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  <w:color w:val="000000" w:themeColor="text1"/>
              </w:rPr>
            </w:pPr>
            <w:r w:rsidRPr="00EB0BAE">
              <w:rPr>
                <w:rFonts w:ascii="Arial" w:hAnsi="Arial" w:cs="Arial"/>
                <w:color w:val="000000" w:themeColor="text1"/>
              </w:rPr>
              <w:t>GEFIN</w:t>
            </w:r>
          </w:p>
        </w:tc>
        <w:tc>
          <w:tcPr>
            <w:tcW w:w="7170" w:type="dxa"/>
            <w:vAlign w:val="center"/>
          </w:tcPr>
          <w:p w:rsidR="00E26395" w:rsidRDefault="00E26395" w:rsidP="003F3931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 w:rsidRPr="00164086">
              <w:rPr>
                <w:rFonts w:ascii="Arial" w:hAnsi="Arial" w:cs="Arial"/>
              </w:rPr>
              <w:t xml:space="preserve">Receber </w:t>
            </w:r>
            <w:r>
              <w:rPr>
                <w:rFonts w:ascii="Arial" w:hAnsi="Arial" w:cs="Arial"/>
              </w:rPr>
              <w:t xml:space="preserve">o </w:t>
            </w:r>
            <w:r w:rsidRPr="00164086">
              <w:rPr>
                <w:rFonts w:ascii="Arial" w:hAnsi="Arial" w:cs="Arial"/>
              </w:rPr>
              <w:t>documento protocolado</w:t>
            </w:r>
          </w:p>
        </w:tc>
      </w:tr>
      <w:tr w:rsidR="00ED526D" w:rsidRPr="00E024EB" w:rsidTr="00C7324B">
        <w:trPr>
          <w:trHeight w:val="803"/>
          <w:jc w:val="center"/>
        </w:trPr>
        <w:tc>
          <w:tcPr>
            <w:tcW w:w="779" w:type="dxa"/>
            <w:vMerge/>
            <w:vAlign w:val="center"/>
          </w:tcPr>
          <w:p w:rsidR="00ED526D" w:rsidRDefault="00ED526D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  <w:vAlign w:val="center"/>
          </w:tcPr>
          <w:p w:rsidR="00ED526D" w:rsidRDefault="00ED526D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vAlign w:val="center"/>
          </w:tcPr>
          <w:p w:rsidR="0000718F" w:rsidRPr="00164086" w:rsidRDefault="00ED526D" w:rsidP="000628D2">
            <w:pPr>
              <w:pStyle w:val="TableParagraph"/>
              <w:spacing w:line="214" w:lineRule="exact"/>
              <w:jc w:val="both"/>
              <w:rPr>
                <w:rFonts w:ascii="Arial" w:hAnsi="Arial" w:cs="Arial"/>
              </w:rPr>
            </w:pPr>
            <w:r w:rsidRPr="002D0F25">
              <w:rPr>
                <w:rFonts w:ascii="Arial" w:hAnsi="Arial" w:cs="Arial"/>
              </w:rPr>
              <w:t>Criar Novo Processo do tipo P</w:t>
            </w:r>
            <w:r w:rsidR="003C2B65">
              <w:rPr>
                <w:rFonts w:ascii="Arial" w:hAnsi="Arial" w:cs="Arial"/>
              </w:rPr>
              <w:t>AGAMENTO A FORNECEDORES</w:t>
            </w:r>
            <w:r>
              <w:rPr>
                <w:rFonts w:ascii="Arial" w:hAnsi="Arial" w:cs="Arial"/>
              </w:rPr>
              <w:t xml:space="preserve">, </w:t>
            </w:r>
            <w:r w:rsidR="00D957F7">
              <w:rPr>
                <w:rFonts w:ascii="Arial" w:hAnsi="Arial" w:cs="Arial"/>
              </w:rPr>
              <w:t xml:space="preserve">Criar </w:t>
            </w:r>
            <w:r>
              <w:rPr>
                <w:rFonts w:ascii="Arial" w:hAnsi="Arial" w:cs="Arial"/>
              </w:rPr>
              <w:t>a capa</w:t>
            </w:r>
            <w:r w:rsidR="002C0320">
              <w:rPr>
                <w:rFonts w:ascii="Arial" w:hAnsi="Arial" w:cs="Arial"/>
              </w:rPr>
              <w:t xml:space="preserve"> de processo</w:t>
            </w:r>
            <w:r w:rsidR="00D957F7">
              <w:rPr>
                <w:rFonts w:ascii="Arial" w:hAnsi="Arial" w:cs="Arial"/>
              </w:rPr>
              <w:t xml:space="preserve">, Inserir </w:t>
            </w:r>
            <w:r w:rsidR="00E975BA">
              <w:rPr>
                <w:rFonts w:ascii="Arial" w:hAnsi="Arial" w:cs="Arial"/>
              </w:rPr>
              <w:t>o</w:t>
            </w:r>
            <w:r w:rsidR="00513B85">
              <w:rPr>
                <w:rFonts w:ascii="Arial" w:hAnsi="Arial" w:cs="Arial"/>
              </w:rPr>
              <w:t>(s)</w:t>
            </w:r>
            <w:r w:rsidR="00E975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documento</w:t>
            </w:r>
            <w:r w:rsidR="00513B85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</w:t>
            </w:r>
            <w:r w:rsidRPr="002D0F25">
              <w:rPr>
                <w:rFonts w:ascii="Arial" w:hAnsi="Arial" w:cs="Arial"/>
              </w:rPr>
              <w:t>protocolado</w:t>
            </w:r>
            <w:r w:rsidR="00513B85">
              <w:rPr>
                <w:rFonts w:ascii="Arial" w:hAnsi="Arial" w:cs="Arial"/>
              </w:rPr>
              <w:t>(s)</w:t>
            </w:r>
            <w:r w:rsidR="00055E33">
              <w:rPr>
                <w:rFonts w:ascii="Arial" w:hAnsi="Arial" w:cs="Arial"/>
              </w:rPr>
              <w:t xml:space="preserve">, </w:t>
            </w:r>
            <w:r w:rsidR="00A021E1">
              <w:rPr>
                <w:rFonts w:ascii="Arial" w:hAnsi="Arial" w:cs="Arial"/>
              </w:rPr>
              <w:t>c</w:t>
            </w:r>
            <w:r w:rsidR="0075570D">
              <w:rPr>
                <w:rFonts w:ascii="Arial" w:hAnsi="Arial" w:cs="Arial"/>
              </w:rPr>
              <w:t xml:space="preserve">ontrato com o fornecedor </w:t>
            </w:r>
            <w:r w:rsidR="003B66A4">
              <w:rPr>
                <w:rFonts w:ascii="Arial" w:hAnsi="Arial" w:cs="Arial"/>
              </w:rPr>
              <w:t xml:space="preserve">e </w:t>
            </w:r>
            <w:r w:rsidR="0075570D">
              <w:rPr>
                <w:rFonts w:ascii="Arial" w:hAnsi="Arial" w:cs="Arial"/>
              </w:rPr>
              <w:t>Nota de Empenho</w:t>
            </w:r>
            <w:bookmarkStart w:id="0" w:name="_GoBack"/>
            <w:bookmarkEnd w:id="0"/>
          </w:p>
        </w:tc>
      </w:tr>
      <w:tr w:rsidR="00ED526D" w:rsidRPr="00E024EB" w:rsidTr="00EC7899">
        <w:trPr>
          <w:trHeight w:val="403"/>
          <w:jc w:val="center"/>
        </w:trPr>
        <w:tc>
          <w:tcPr>
            <w:tcW w:w="779" w:type="dxa"/>
            <w:vMerge/>
            <w:vAlign w:val="center"/>
          </w:tcPr>
          <w:p w:rsidR="00ED526D" w:rsidRDefault="00ED526D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  <w:vAlign w:val="center"/>
          </w:tcPr>
          <w:p w:rsidR="00ED526D" w:rsidRDefault="00ED526D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vAlign w:val="center"/>
          </w:tcPr>
          <w:p w:rsidR="00ED526D" w:rsidRPr="002D0F25" w:rsidRDefault="009F4F9F" w:rsidP="00ED526D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Tramitar o processo ao Fiscal do Contrato</w:t>
            </w:r>
          </w:p>
        </w:tc>
      </w:tr>
      <w:tr w:rsidR="008B3B4D" w:rsidRPr="00E024EB" w:rsidTr="00D464BD">
        <w:trPr>
          <w:trHeight w:val="448"/>
          <w:jc w:val="center"/>
        </w:trPr>
        <w:tc>
          <w:tcPr>
            <w:tcW w:w="779" w:type="dxa"/>
            <w:vMerge w:val="restart"/>
            <w:vAlign w:val="center"/>
          </w:tcPr>
          <w:p w:rsidR="008B3B4D" w:rsidRDefault="008B3B4D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  <w:r w:rsidRPr="00B257FB">
              <w:rPr>
                <w:rFonts w:ascii="Arial" w:hAnsi="Arial" w:cs="Arial"/>
              </w:rPr>
              <w:t>5º</w:t>
            </w:r>
          </w:p>
        </w:tc>
        <w:tc>
          <w:tcPr>
            <w:tcW w:w="1659" w:type="dxa"/>
            <w:vMerge w:val="restart"/>
            <w:vAlign w:val="center"/>
          </w:tcPr>
          <w:p w:rsidR="008B3B4D" w:rsidRDefault="008B3B4D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Fiscal do Contrato</w:t>
            </w:r>
          </w:p>
        </w:tc>
        <w:tc>
          <w:tcPr>
            <w:tcW w:w="7170" w:type="dxa"/>
            <w:vAlign w:val="center"/>
          </w:tcPr>
          <w:p w:rsidR="008B3B4D" w:rsidRPr="006A1575" w:rsidRDefault="008B3B4D" w:rsidP="0086216D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 w:rsidRPr="006A1575">
              <w:rPr>
                <w:rFonts w:ascii="Arial" w:hAnsi="Arial" w:cs="Arial"/>
              </w:rPr>
              <w:t>Criar o documento do tipo despacho</w:t>
            </w:r>
          </w:p>
        </w:tc>
      </w:tr>
      <w:tr w:rsidR="008642C3" w:rsidRPr="00E024EB" w:rsidTr="00D464BD">
        <w:trPr>
          <w:trHeight w:val="399"/>
          <w:jc w:val="center"/>
        </w:trPr>
        <w:tc>
          <w:tcPr>
            <w:tcW w:w="779" w:type="dxa"/>
            <w:vMerge/>
            <w:vAlign w:val="center"/>
          </w:tcPr>
          <w:p w:rsidR="008642C3" w:rsidRPr="00B257FB" w:rsidRDefault="008642C3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  <w:vAlign w:val="center"/>
          </w:tcPr>
          <w:p w:rsidR="008642C3" w:rsidRDefault="008642C3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vAlign w:val="center"/>
          </w:tcPr>
          <w:p w:rsidR="008642C3" w:rsidRPr="006A1575" w:rsidRDefault="008642C3" w:rsidP="0086216D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 w:rsidRPr="006A1575">
              <w:rPr>
                <w:rFonts w:ascii="Arial" w:hAnsi="Arial" w:cs="Arial"/>
              </w:rPr>
              <w:t>Atestar a Nota Fiscal</w:t>
            </w:r>
          </w:p>
        </w:tc>
      </w:tr>
      <w:tr w:rsidR="00E34C6B" w:rsidRPr="00E024EB" w:rsidTr="00B257FB">
        <w:trPr>
          <w:trHeight w:val="503"/>
          <w:jc w:val="center"/>
        </w:trPr>
        <w:tc>
          <w:tcPr>
            <w:tcW w:w="779" w:type="dxa"/>
            <w:vMerge/>
            <w:vAlign w:val="center"/>
          </w:tcPr>
          <w:p w:rsidR="00E34C6B" w:rsidRPr="00B257FB" w:rsidRDefault="00E34C6B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dxa"/>
            <w:vMerge/>
            <w:vAlign w:val="center"/>
          </w:tcPr>
          <w:p w:rsidR="00E34C6B" w:rsidRPr="00C208ED" w:rsidRDefault="00E34C6B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vAlign w:val="center"/>
          </w:tcPr>
          <w:p w:rsidR="00E34C6B" w:rsidRPr="00C208ED" w:rsidRDefault="00E34C6B" w:rsidP="0086216D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 w:rsidRPr="00C208ED">
              <w:rPr>
                <w:rFonts w:ascii="Arial" w:hAnsi="Arial" w:cs="Arial"/>
              </w:rPr>
              <w:t>Tramitar o Processo à USCI</w:t>
            </w:r>
          </w:p>
        </w:tc>
      </w:tr>
      <w:tr w:rsidR="0079375B" w:rsidRPr="00E024EB" w:rsidTr="00E92B9D">
        <w:trPr>
          <w:trHeight w:val="563"/>
          <w:jc w:val="center"/>
        </w:trPr>
        <w:tc>
          <w:tcPr>
            <w:tcW w:w="779" w:type="dxa"/>
            <w:vMerge w:val="restart"/>
            <w:vAlign w:val="center"/>
          </w:tcPr>
          <w:p w:rsidR="0079375B" w:rsidRPr="00B257FB" w:rsidRDefault="0079375B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  <w:r w:rsidRPr="00AC44F1">
              <w:rPr>
                <w:rFonts w:ascii="Arial" w:hAnsi="Arial" w:cs="Arial"/>
                <w:color w:val="000000" w:themeColor="text1"/>
              </w:rPr>
              <w:t>6º</w:t>
            </w:r>
          </w:p>
        </w:tc>
        <w:tc>
          <w:tcPr>
            <w:tcW w:w="1659" w:type="dxa"/>
            <w:vMerge w:val="restart"/>
            <w:vAlign w:val="center"/>
          </w:tcPr>
          <w:p w:rsidR="0079375B" w:rsidRPr="00C208ED" w:rsidRDefault="0079375B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  <w:r w:rsidRPr="00C208ED">
              <w:rPr>
                <w:rFonts w:ascii="Arial" w:hAnsi="Arial" w:cs="Arial"/>
              </w:rPr>
              <w:t>USCI</w:t>
            </w:r>
          </w:p>
        </w:tc>
        <w:tc>
          <w:tcPr>
            <w:tcW w:w="7170" w:type="dxa"/>
            <w:vAlign w:val="center"/>
          </w:tcPr>
          <w:p w:rsidR="0079375B" w:rsidRPr="00C208ED" w:rsidRDefault="00A34CDA" w:rsidP="00E92B9D">
            <w:pPr>
              <w:pStyle w:val="TableParagraph"/>
              <w:spacing w:line="214" w:lineRule="exact"/>
              <w:rPr>
                <w:rFonts w:ascii="Arial" w:hAnsi="Arial" w:cs="Arial"/>
              </w:rPr>
            </w:pPr>
            <w:r w:rsidRPr="00C208ED">
              <w:rPr>
                <w:rFonts w:ascii="Arial" w:hAnsi="Arial" w:cs="Arial"/>
              </w:rPr>
              <w:t xml:space="preserve">Criar </w:t>
            </w:r>
            <w:r w:rsidR="006A10B3" w:rsidRPr="00C208ED">
              <w:rPr>
                <w:rFonts w:ascii="Arial" w:hAnsi="Arial" w:cs="Arial"/>
              </w:rPr>
              <w:t xml:space="preserve">o documento </w:t>
            </w:r>
            <w:r w:rsidRPr="00C208ED">
              <w:rPr>
                <w:rFonts w:ascii="Arial" w:hAnsi="Arial" w:cs="Arial"/>
              </w:rPr>
              <w:t xml:space="preserve">Parecer </w:t>
            </w:r>
            <w:r w:rsidR="003B51E8" w:rsidRPr="00C208ED">
              <w:rPr>
                <w:rFonts w:ascii="Arial" w:hAnsi="Arial" w:cs="Arial"/>
              </w:rPr>
              <w:t>de Controle Interno</w:t>
            </w:r>
          </w:p>
        </w:tc>
      </w:tr>
      <w:tr w:rsidR="0079375B" w:rsidRPr="00E024EB" w:rsidTr="00B257FB">
        <w:trPr>
          <w:trHeight w:val="503"/>
          <w:jc w:val="center"/>
        </w:trPr>
        <w:tc>
          <w:tcPr>
            <w:tcW w:w="779" w:type="dxa"/>
            <w:vMerge/>
            <w:vAlign w:val="center"/>
          </w:tcPr>
          <w:p w:rsidR="0079375B" w:rsidRPr="00AC44F1" w:rsidRDefault="0079375B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9" w:type="dxa"/>
            <w:vMerge/>
            <w:vAlign w:val="center"/>
          </w:tcPr>
          <w:p w:rsidR="0079375B" w:rsidRDefault="0079375B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</w:rPr>
            </w:pPr>
          </w:p>
        </w:tc>
        <w:tc>
          <w:tcPr>
            <w:tcW w:w="7170" w:type="dxa"/>
            <w:vAlign w:val="center"/>
          </w:tcPr>
          <w:p w:rsidR="0079375B" w:rsidRDefault="0079375B" w:rsidP="0086216D">
            <w:pPr>
              <w:pStyle w:val="TableParagraph"/>
              <w:spacing w:line="214" w:lineRule="exac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Tramitar o processo à GEFIN</w:t>
            </w:r>
          </w:p>
        </w:tc>
      </w:tr>
      <w:tr w:rsidR="00457EF4" w:rsidRPr="00E024EB" w:rsidTr="00457EF4">
        <w:trPr>
          <w:trHeight w:val="663"/>
          <w:jc w:val="center"/>
        </w:trPr>
        <w:tc>
          <w:tcPr>
            <w:tcW w:w="779" w:type="dxa"/>
            <w:vMerge w:val="restart"/>
            <w:vAlign w:val="center"/>
          </w:tcPr>
          <w:p w:rsidR="00457EF4" w:rsidRPr="00AC44F1" w:rsidRDefault="00457EF4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7</w:t>
            </w:r>
            <w:r w:rsidRPr="00AC44F1">
              <w:rPr>
                <w:rFonts w:ascii="Arial" w:hAnsi="Arial" w:cs="Arial"/>
                <w:color w:val="000000" w:themeColor="text1"/>
              </w:rPr>
              <w:t>º</w:t>
            </w:r>
          </w:p>
        </w:tc>
        <w:tc>
          <w:tcPr>
            <w:tcW w:w="1659" w:type="dxa"/>
            <w:vMerge w:val="restart"/>
            <w:vAlign w:val="center"/>
          </w:tcPr>
          <w:p w:rsidR="00457EF4" w:rsidRPr="00151D6B" w:rsidRDefault="00457EF4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  <w:color w:val="000000" w:themeColor="text1"/>
              </w:rPr>
            </w:pPr>
            <w:r w:rsidRPr="00151D6B">
              <w:rPr>
                <w:rFonts w:ascii="Arial" w:hAnsi="Arial" w:cs="Arial"/>
                <w:color w:val="000000" w:themeColor="text1"/>
              </w:rPr>
              <w:t>GEFIN</w:t>
            </w:r>
          </w:p>
        </w:tc>
        <w:tc>
          <w:tcPr>
            <w:tcW w:w="7170" w:type="dxa"/>
            <w:vAlign w:val="center"/>
          </w:tcPr>
          <w:p w:rsidR="00457EF4" w:rsidRPr="00151D6B" w:rsidRDefault="00A642E8" w:rsidP="003D0154">
            <w:pPr>
              <w:pStyle w:val="TableParagraph"/>
              <w:spacing w:line="214" w:lineRule="exact"/>
              <w:ind w:left="0"/>
              <w:rPr>
                <w:rFonts w:ascii="Arial" w:hAnsi="Arial" w:cs="Arial"/>
                <w:color w:val="000000" w:themeColor="text1"/>
              </w:rPr>
            </w:pPr>
            <w:r w:rsidRPr="00151D6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18620E" w:rsidRPr="00151D6B">
              <w:rPr>
                <w:rFonts w:ascii="Arial" w:hAnsi="Arial" w:cs="Arial"/>
                <w:color w:val="000000" w:themeColor="text1"/>
              </w:rPr>
              <w:t xml:space="preserve">Inserir a </w:t>
            </w:r>
            <w:r w:rsidR="00457EF4" w:rsidRPr="00151D6B">
              <w:rPr>
                <w:rFonts w:ascii="Arial" w:hAnsi="Arial" w:cs="Arial"/>
                <w:color w:val="000000" w:themeColor="text1"/>
              </w:rPr>
              <w:t>Liquidação</w:t>
            </w:r>
            <w:r w:rsidR="0018620E" w:rsidRPr="00151D6B">
              <w:rPr>
                <w:rFonts w:ascii="Arial" w:hAnsi="Arial" w:cs="Arial"/>
                <w:color w:val="000000" w:themeColor="text1"/>
              </w:rPr>
              <w:t xml:space="preserve"> de Empenho</w:t>
            </w:r>
          </w:p>
          <w:p w:rsidR="00457EF4" w:rsidRPr="00151D6B" w:rsidRDefault="00A642E8" w:rsidP="00E31F6B">
            <w:pPr>
              <w:pStyle w:val="TableParagraph"/>
              <w:spacing w:line="214" w:lineRule="exact"/>
              <w:ind w:left="0"/>
              <w:rPr>
                <w:rFonts w:ascii="Arial" w:hAnsi="Arial" w:cs="Arial"/>
                <w:color w:val="000000" w:themeColor="text1"/>
              </w:rPr>
            </w:pPr>
            <w:r w:rsidRPr="00151D6B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r w:rsidR="00457EF4" w:rsidRPr="00151D6B">
              <w:rPr>
                <w:rFonts w:ascii="Arial" w:hAnsi="Arial" w:cs="Arial"/>
                <w:b/>
                <w:color w:val="000000" w:themeColor="text1"/>
              </w:rPr>
              <w:t>Obs.:</w:t>
            </w:r>
            <w:r w:rsidR="00457EF4" w:rsidRPr="00151D6B">
              <w:rPr>
                <w:rFonts w:ascii="Arial" w:hAnsi="Arial" w:cs="Arial"/>
                <w:color w:val="000000" w:themeColor="text1"/>
              </w:rPr>
              <w:t xml:space="preserve"> Documento</w:t>
            </w:r>
            <w:r w:rsidR="00E31F6B" w:rsidRPr="00151D6B">
              <w:rPr>
                <w:rFonts w:ascii="Arial" w:hAnsi="Arial" w:cs="Arial"/>
                <w:color w:val="000000" w:themeColor="text1"/>
              </w:rPr>
              <w:t xml:space="preserve"> criado</w:t>
            </w:r>
            <w:r w:rsidR="00111D20" w:rsidRPr="00151D6B">
              <w:rPr>
                <w:rFonts w:ascii="Arial" w:hAnsi="Arial" w:cs="Arial"/>
                <w:color w:val="000000" w:themeColor="text1"/>
              </w:rPr>
              <w:t xml:space="preserve"> no</w:t>
            </w:r>
            <w:r w:rsidR="0097143D" w:rsidRPr="00151D6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7143D" w:rsidRPr="00151D6B">
              <w:rPr>
                <w:rFonts w:ascii="Arial" w:hAnsi="Arial" w:cs="Arial"/>
                <w:i/>
                <w:color w:val="000000" w:themeColor="text1"/>
              </w:rPr>
              <w:t>i-gesp</w:t>
            </w:r>
            <w:r w:rsidR="00E31F6B" w:rsidRPr="00151D6B">
              <w:rPr>
                <w:rFonts w:ascii="Arial" w:hAnsi="Arial" w:cs="Arial"/>
                <w:color w:val="000000" w:themeColor="text1"/>
              </w:rPr>
              <w:t xml:space="preserve"> e </w:t>
            </w:r>
            <w:r w:rsidR="0097143D" w:rsidRPr="00151D6B">
              <w:rPr>
                <w:rFonts w:ascii="Arial" w:hAnsi="Arial" w:cs="Arial"/>
                <w:color w:val="000000" w:themeColor="text1"/>
              </w:rPr>
              <w:t xml:space="preserve">assinado </w:t>
            </w:r>
            <w:r w:rsidR="005570CD" w:rsidRPr="00151D6B">
              <w:rPr>
                <w:rFonts w:ascii="Arial" w:hAnsi="Arial" w:cs="Arial"/>
                <w:color w:val="000000" w:themeColor="text1"/>
              </w:rPr>
              <w:t>pela Gefin</w:t>
            </w:r>
            <w:r w:rsidR="0097143D" w:rsidRPr="00151D6B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D464BD" w:rsidRPr="00E024EB" w:rsidTr="00D464BD">
        <w:trPr>
          <w:trHeight w:val="1145"/>
          <w:jc w:val="center"/>
        </w:trPr>
        <w:tc>
          <w:tcPr>
            <w:tcW w:w="779" w:type="dxa"/>
            <w:vMerge/>
            <w:vAlign w:val="center"/>
          </w:tcPr>
          <w:p w:rsidR="00D464BD" w:rsidRDefault="00D464BD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9" w:type="dxa"/>
            <w:vMerge/>
            <w:vAlign w:val="center"/>
          </w:tcPr>
          <w:p w:rsidR="00D464BD" w:rsidRPr="00151D6B" w:rsidRDefault="00D464BD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70" w:type="dxa"/>
            <w:vAlign w:val="center"/>
          </w:tcPr>
          <w:p w:rsidR="00D464BD" w:rsidRPr="00151D6B" w:rsidRDefault="00D464BD" w:rsidP="0086216D">
            <w:pPr>
              <w:pStyle w:val="TableParagraph"/>
              <w:spacing w:line="214" w:lineRule="exact"/>
              <w:rPr>
                <w:rFonts w:ascii="Arial" w:hAnsi="Arial" w:cs="Arial"/>
                <w:color w:val="000000" w:themeColor="text1"/>
              </w:rPr>
            </w:pPr>
            <w:r w:rsidRPr="00151D6B">
              <w:rPr>
                <w:rFonts w:ascii="Arial" w:hAnsi="Arial" w:cs="Arial"/>
                <w:color w:val="000000" w:themeColor="text1"/>
              </w:rPr>
              <w:t>Inserir a Ordem Bancária (OB)</w:t>
            </w:r>
          </w:p>
          <w:p w:rsidR="00D464BD" w:rsidRPr="00151D6B" w:rsidRDefault="00D464BD" w:rsidP="00CC68A6">
            <w:pPr>
              <w:pStyle w:val="TableParagraph"/>
              <w:spacing w:line="214" w:lineRule="exact"/>
              <w:rPr>
                <w:rFonts w:ascii="Arial" w:hAnsi="Arial" w:cs="Arial"/>
                <w:color w:val="000000" w:themeColor="text1"/>
              </w:rPr>
            </w:pPr>
            <w:r w:rsidRPr="00151D6B">
              <w:rPr>
                <w:rFonts w:ascii="Arial" w:hAnsi="Arial" w:cs="Arial"/>
                <w:b/>
                <w:color w:val="000000" w:themeColor="text1"/>
              </w:rPr>
              <w:t>Obs.:</w:t>
            </w:r>
            <w:r w:rsidRPr="00151D6B">
              <w:rPr>
                <w:rFonts w:ascii="Arial" w:hAnsi="Arial" w:cs="Arial"/>
                <w:color w:val="000000" w:themeColor="text1"/>
              </w:rPr>
              <w:t xml:space="preserve"> A OB é um documento criado no </w:t>
            </w:r>
            <w:r w:rsidRPr="00151D6B">
              <w:rPr>
                <w:rFonts w:ascii="Arial" w:hAnsi="Arial" w:cs="Arial"/>
                <w:i/>
                <w:color w:val="000000" w:themeColor="text1"/>
              </w:rPr>
              <w:t>i-gesp</w:t>
            </w:r>
            <w:r w:rsidRPr="00151D6B">
              <w:rPr>
                <w:rFonts w:ascii="Arial" w:hAnsi="Arial" w:cs="Arial"/>
                <w:color w:val="000000" w:themeColor="text1"/>
              </w:rPr>
              <w:t>. Assinado pelo(a) Secretário(a) e Diretor(a) do DAF que autoriza o pagamento ao fornecedor.</w:t>
            </w:r>
          </w:p>
        </w:tc>
      </w:tr>
      <w:tr w:rsidR="00561950" w:rsidRPr="00E024EB" w:rsidTr="00430174">
        <w:trPr>
          <w:trHeight w:val="549"/>
          <w:jc w:val="center"/>
        </w:trPr>
        <w:tc>
          <w:tcPr>
            <w:tcW w:w="779" w:type="dxa"/>
            <w:vMerge/>
            <w:vAlign w:val="center"/>
          </w:tcPr>
          <w:p w:rsidR="00561950" w:rsidRPr="00AC44F1" w:rsidRDefault="00561950" w:rsidP="0032036E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9" w:type="dxa"/>
            <w:vMerge/>
            <w:vAlign w:val="center"/>
          </w:tcPr>
          <w:p w:rsidR="00561950" w:rsidRPr="00AC44F1" w:rsidRDefault="00561950" w:rsidP="004A4CBF">
            <w:pPr>
              <w:pStyle w:val="TableParagraph"/>
              <w:spacing w:before="128"/>
              <w:ind w:left="1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170" w:type="dxa"/>
            <w:vAlign w:val="center"/>
          </w:tcPr>
          <w:p w:rsidR="00561950" w:rsidRPr="00AC44F1" w:rsidRDefault="00561950" w:rsidP="00066D2A">
            <w:pPr>
              <w:pStyle w:val="TableParagraph"/>
              <w:spacing w:line="214" w:lineRule="exact"/>
              <w:rPr>
                <w:rFonts w:ascii="Arial" w:hAnsi="Arial" w:cs="Arial"/>
                <w:color w:val="000000" w:themeColor="text1"/>
              </w:rPr>
            </w:pPr>
            <w:r w:rsidRPr="00055B16">
              <w:rPr>
                <w:rFonts w:ascii="Arial" w:hAnsi="Arial" w:cs="Arial"/>
                <w:b/>
                <w:sz w:val="24"/>
                <w:szCs w:val="24"/>
              </w:rPr>
              <w:t>Finalizar o Processo</w:t>
            </w:r>
          </w:p>
        </w:tc>
      </w:tr>
    </w:tbl>
    <w:p w:rsidR="00684F56" w:rsidRDefault="00684F56" w:rsidP="00684F56"/>
    <w:p w:rsidR="000E2C27" w:rsidRDefault="000E2C27" w:rsidP="00684F56"/>
    <w:p w:rsidR="00EB591A" w:rsidRPr="000E2C27" w:rsidRDefault="00EB591A" w:rsidP="0090489E"/>
    <w:sectPr w:rsidR="00EB591A" w:rsidRPr="000E2C27" w:rsidSect="00456EA6">
      <w:headerReference w:type="default" r:id="rId8"/>
      <w:type w:val="continuous"/>
      <w:pgSz w:w="11907" w:h="16840" w:code="9"/>
      <w:pgMar w:top="284" w:right="601" w:bottom="278" w:left="1457" w:header="11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AFE" w:rsidRDefault="00566AFE" w:rsidP="00BF49A7">
      <w:r>
        <w:separator/>
      </w:r>
    </w:p>
  </w:endnote>
  <w:endnote w:type="continuationSeparator" w:id="0">
    <w:p w:rsidR="00566AFE" w:rsidRDefault="00566AFE" w:rsidP="00BF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AFE" w:rsidRDefault="00566AFE" w:rsidP="00BF49A7">
      <w:r>
        <w:separator/>
      </w:r>
    </w:p>
  </w:footnote>
  <w:footnote w:type="continuationSeparator" w:id="0">
    <w:p w:rsidR="00566AFE" w:rsidRDefault="00566AFE" w:rsidP="00BF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A6" w:rsidRDefault="00456EA6" w:rsidP="00456EA6">
    <w:pPr>
      <w:pStyle w:val="Cabealho"/>
      <w:jc w:val="center"/>
    </w:pPr>
    <w:r>
      <w:rPr>
        <w:rFonts w:ascii="Times New Roman"/>
        <w:noProof/>
        <w:lang w:val="pt-BR" w:eastAsia="pt-BR"/>
      </w:rPr>
      <w:drawing>
        <wp:inline distT="0" distB="0" distL="0" distR="0" wp14:anchorId="57B09F21" wp14:editId="2DD5A3CF">
          <wp:extent cx="2028934" cy="733425"/>
          <wp:effectExtent l="0" t="0" r="0" b="0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b="16727"/>
                  <a:stretch/>
                </pic:blipFill>
                <pic:spPr bwMode="auto">
                  <a:xfrm>
                    <a:off x="0" y="0"/>
                    <a:ext cx="2029664" cy="7336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56EA6" w:rsidRDefault="006B0580" w:rsidP="00201706">
    <w:pPr>
      <w:pStyle w:val="Cabealho"/>
      <w:ind w:hanging="284"/>
      <w:jc w:val="center"/>
      <w:rPr>
        <w:rFonts w:ascii="Arial" w:hAnsi="Arial" w:cs="Arial"/>
        <w:b/>
      </w:rPr>
    </w:pPr>
    <w:r w:rsidRPr="00201706">
      <w:rPr>
        <w:rFonts w:ascii="Arial" w:hAnsi="Arial" w:cs="Arial"/>
        <w:b/>
      </w:rPr>
      <w:t>SECRETARIA DE ESTADO DO TRABALHO, EMPREGO E EMPREENDEDORISMO</w:t>
    </w:r>
    <w:r w:rsidR="00684F56">
      <w:rPr>
        <w:rFonts w:ascii="Arial" w:hAnsi="Arial" w:cs="Arial"/>
        <w:b/>
      </w:rPr>
      <w:t xml:space="preserve"> - SETEEM</w:t>
    </w:r>
  </w:p>
  <w:p w:rsidR="00A03B75" w:rsidRPr="00A03B75" w:rsidRDefault="00A03B75" w:rsidP="00201706">
    <w:pPr>
      <w:pStyle w:val="Cabealho"/>
      <w:ind w:hanging="284"/>
      <w:jc w:val="center"/>
      <w:rPr>
        <w:rFonts w:ascii="Arial" w:hAnsi="Arial" w:cs="Arial"/>
        <w:b/>
        <w:sz w:val="6"/>
        <w:szCs w:val="6"/>
      </w:rPr>
    </w:pPr>
  </w:p>
  <w:p w:rsidR="00BF49A7" w:rsidRDefault="00900D8A" w:rsidP="00201706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Processo </w:t>
    </w:r>
    <w:r w:rsidR="004C75A7">
      <w:rPr>
        <w:rFonts w:ascii="Arial" w:hAnsi="Arial" w:cs="Arial"/>
        <w:b/>
      </w:rPr>
      <w:t>Efetuar Pagamentos Diversos</w:t>
    </w:r>
  </w:p>
  <w:p w:rsidR="00201706" w:rsidRPr="00201706" w:rsidRDefault="00201706" w:rsidP="00684F56">
    <w:pPr>
      <w:pStyle w:val="Cabealh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5E4"/>
    <w:multiLevelType w:val="hybridMultilevel"/>
    <w:tmpl w:val="A2CE60A6"/>
    <w:lvl w:ilvl="0" w:tplc="192E53C6">
      <w:start w:val="1"/>
      <w:numFmt w:val="decimal"/>
      <w:lvlText w:val="%1)"/>
      <w:lvlJc w:val="left"/>
      <w:pPr>
        <w:ind w:left="119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10" w:hanging="360"/>
      </w:pPr>
    </w:lvl>
    <w:lvl w:ilvl="2" w:tplc="0416001B" w:tentative="1">
      <w:start w:val="1"/>
      <w:numFmt w:val="lowerRoman"/>
      <w:lvlText w:val="%3."/>
      <w:lvlJc w:val="right"/>
      <w:pPr>
        <w:ind w:left="2630" w:hanging="180"/>
      </w:pPr>
    </w:lvl>
    <w:lvl w:ilvl="3" w:tplc="0416000F" w:tentative="1">
      <w:start w:val="1"/>
      <w:numFmt w:val="decimal"/>
      <w:lvlText w:val="%4."/>
      <w:lvlJc w:val="left"/>
      <w:pPr>
        <w:ind w:left="3350" w:hanging="360"/>
      </w:pPr>
    </w:lvl>
    <w:lvl w:ilvl="4" w:tplc="04160019" w:tentative="1">
      <w:start w:val="1"/>
      <w:numFmt w:val="lowerLetter"/>
      <w:lvlText w:val="%5."/>
      <w:lvlJc w:val="left"/>
      <w:pPr>
        <w:ind w:left="4070" w:hanging="360"/>
      </w:pPr>
    </w:lvl>
    <w:lvl w:ilvl="5" w:tplc="0416001B" w:tentative="1">
      <w:start w:val="1"/>
      <w:numFmt w:val="lowerRoman"/>
      <w:lvlText w:val="%6."/>
      <w:lvlJc w:val="right"/>
      <w:pPr>
        <w:ind w:left="4790" w:hanging="180"/>
      </w:pPr>
    </w:lvl>
    <w:lvl w:ilvl="6" w:tplc="0416000F" w:tentative="1">
      <w:start w:val="1"/>
      <w:numFmt w:val="decimal"/>
      <w:lvlText w:val="%7."/>
      <w:lvlJc w:val="left"/>
      <w:pPr>
        <w:ind w:left="5510" w:hanging="360"/>
      </w:pPr>
    </w:lvl>
    <w:lvl w:ilvl="7" w:tplc="04160019" w:tentative="1">
      <w:start w:val="1"/>
      <w:numFmt w:val="lowerLetter"/>
      <w:lvlText w:val="%8."/>
      <w:lvlJc w:val="left"/>
      <w:pPr>
        <w:ind w:left="6230" w:hanging="360"/>
      </w:pPr>
    </w:lvl>
    <w:lvl w:ilvl="8" w:tplc="0416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" w15:restartNumberingAfterBreak="0">
    <w:nsid w:val="1B3212A8"/>
    <w:multiLevelType w:val="hybridMultilevel"/>
    <w:tmpl w:val="9C9A548A"/>
    <w:lvl w:ilvl="0" w:tplc="980C90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F2B1B"/>
    <w:multiLevelType w:val="hybridMultilevel"/>
    <w:tmpl w:val="8C5AE416"/>
    <w:lvl w:ilvl="0" w:tplc="E06E9CEA">
      <w:start w:val="1"/>
      <w:numFmt w:val="decimal"/>
      <w:lvlText w:val="%1)"/>
      <w:lvlJc w:val="left"/>
      <w:pPr>
        <w:ind w:left="47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D09733E"/>
    <w:multiLevelType w:val="hybridMultilevel"/>
    <w:tmpl w:val="121C28FE"/>
    <w:lvl w:ilvl="0" w:tplc="0ADE39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0D27"/>
    <w:multiLevelType w:val="hybridMultilevel"/>
    <w:tmpl w:val="78F0042C"/>
    <w:lvl w:ilvl="0" w:tplc="479ED1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3CF7"/>
    <w:multiLevelType w:val="hybridMultilevel"/>
    <w:tmpl w:val="3FF86568"/>
    <w:lvl w:ilvl="0" w:tplc="AFEA237A">
      <w:start w:val="1"/>
      <w:numFmt w:val="decimal"/>
      <w:lvlText w:val="%1)"/>
      <w:lvlJc w:val="left"/>
      <w:pPr>
        <w:ind w:left="155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270" w:hanging="360"/>
      </w:pPr>
    </w:lvl>
    <w:lvl w:ilvl="2" w:tplc="0416001B" w:tentative="1">
      <w:start w:val="1"/>
      <w:numFmt w:val="lowerRoman"/>
      <w:lvlText w:val="%3."/>
      <w:lvlJc w:val="right"/>
      <w:pPr>
        <w:ind w:left="2990" w:hanging="180"/>
      </w:pPr>
    </w:lvl>
    <w:lvl w:ilvl="3" w:tplc="0416000F" w:tentative="1">
      <w:start w:val="1"/>
      <w:numFmt w:val="decimal"/>
      <w:lvlText w:val="%4."/>
      <w:lvlJc w:val="left"/>
      <w:pPr>
        <w:ind w:left="3710" w:hanging="360"/>
      </w:pPr>
    </w:lvl>
    <w:lvl w:ilvl="4" w:tplc="04160019" w:tentative="1">
      <w:start w:val="1"/>
      <w:numFmt w:val="lowerLetter"/>
      <w:lvlText w:val="%5."/>
      <w:lvlJc w:val="left"/>
      <w:pPr>
        <w:ind w:left="4430" w:hanging="360"/>
      </w:pPr>
    </w:lvl>
    <w:lvl w:ilvl="5" w:tplc="0416001B" w:tentative="1">
      <w:start w:val="1"/>
      <w:numFmt w:val="lowerRoman"/>
      <w:lvlText w:val="%6."/>
      <w:lvlJc w:val="right"/>
      <w:pPr>
        <w:ind w:left="5150" w:hanging="180"/>
      </w:pPr>
    </w:lvl>
    <w:lvl w:ilvl="6" w:tplc="0416000F" w:tentative="1">
      <w:start w:val="1"/>
      <w:numFmt w:val="decimal"/>
      <w:lvlText w:val="%7."/>
      <w:lvlJc w:val="left"/>
      <w:pPr>
        <w:ind w:left="5870" w:hanging="360"/>
      </w:pPr>
    </w:lvl>
    <w:lvl w:ilvl="7" w:tplc="04160019" w:tentative="1">
      <w:start w:val="1"/>
      <w:numFmt w:val="lowerLetter"/>
      <w:lvlText w:val="%8."/>
      <w:lvlJc w:val="left"/>
      <w:pPr>
        <w:ind w:left="6590" w:hanging="360"/>
      </w:pPr>
    </w:lvl>
    <w:lvl w:ilvl="8" w:tplc="0416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6" w15:restartNumberingAfterBreak="0">
    <w:nsid w:val="477514C1"/>
    <w:multiLevelType w:val="hybridMultilevel"/>
    <w:tmpl w:val="D00E269C"/>
    <w:lvl w:ilvl="0" w:tplc="A808B804">
      <w:start w:val="1"/>
      <w:numFmt w:val="lowerLetter"/>
      <w:lvlText w:val="%1)"/>
      <w:lvlJc w:val="left"/>
      <w:pPr>
        <w:ind w:left="357" w:hanging="234"/>
      </w:pPr>
      <w:rPr>
        <w:rFonts w:hint="default"/>
        <w:spacing w:val="-1"/>
        <w:w w:val="100"/>
        <w:lang w:val="pt-PT" w:eastAsia="en-US" w:bidi="ar-SA"/>
      </w:rPr>
    </w:lvl>
    <w:lvl w:ilvl="1" w:tplc="EE442F54">
      <w:numFmt w:val="bullet"/>
      <w:lvlText w:val="•"/>
      <w:lvlJc w:val="left"/>
      <w:pPr>
        <w:ind w:left="1309" w:hanging="234"/>
      </w:pPr>
      <w:rPr>
        <w:rFonts w:hint="default"/>
        <w:lang w:val="pt-PT" w:eastAsia="en-US" w:bidi="ar-SA"/>
      </w:rPr>
    </w:lvl>
    <w:lvl w:ilvl="2" w:tplc="07BABF20">
      <w:numFmt w:val="bullet"/>
      <w:lvlText w:val="•"/>
      <w:lvlJc w:val="left"/>
      <w:pPr>
        <w:ind w:left="2258" w:hanging="234"/>
      </w:pPr>
      <w:rPr>
        <w:rFonts w:hint="default"/>
        <w:lang w:val="pt-PT" w:eastAsia="en-US" w:bidi="ar-SA"/>
      </w:rPr>
    </w:lvl>
    <w:lvl w:ilvl="3" w:tplc="BE5075FC">
      <w:numFmt w:val="bullet"/>
      <w:lvlText w:val="•"/>
      <w:lvlJc w:val="left"/>
      <w:pPr>
        <w:ind w:left="3207" w:hanging="234"/>
      </w:pPr>
      <w:rPr>
        <w:rFonts w:hint="default"/>
        <w:lang w:val="pt-PT" w:eastAsia="en-US" w:bidi="ar-SA"/>
      </w:rPr>
    </w:lvl>
    <w:lvl w:ilvl="4" w:tplc="A17ECDAC">
      <w:numFmt w:val="bullet"/>
      <w:lvlText w:val="•"/>
      <w:lvlJc w:val="left"/>
      <w:pPr>
        <w:ind w:left="4156" w:hanging="234"/>
      </w:pPr>
      <w:rPr>
        <w:rFonts w:hint="default"/>
        <w:lang w:val="pt-PT" w:eastAsia="en-US" w:bidi="ar-SA"/>
      </w:rPr>
    </w:lvl>
    <w:lvl w:ilvl="5" w:tplc="F6F48BAA">
      <w:numFmt w:val="bullet"/>
      <w:lvlText w:val="•"/>
      <w:lvlJc w:val="left"/>
      <w:pPr>
        <w:ind w:left="5105" w:hanging="234"/>
      </w:pPr>
      <w:rPr>
        <w:rFonts w:hint="default"/>
        <w:lang w:val="pt-PT" w:eastAsia="en-US" w:bidi="ar-SA"/>
      </w:rPr>
    </w:lvl>
    <w:lvl w:ilvl="6" w:tplc="91E6CD8A">
      <w:numFmt w:val="bullet"/>
      <w:lvlText w:val="•"/>
      <w:lvlJc w:val="left"/>
      <w:pPr>
        <w:ind w:left="6054" w:hanging="234"/>
      </w:pPr>
      <w:rPr>
        <w:rFonts w:hint="default"/>
        <w:lang w:val="pt-PT" w:eastAsia="en-US" w:bidi="ar-SA"/>
      </w:rPr>
    </w:lvl>
    <w:lvl w:ilvl="7" w:tplc="B088DC1C">
      <w:numFmt w:val="bullet"/>
      <w:lvlText w:val="•"/>
      <w:lvlJc w:val="left"/>
      <w:pPr>
        <w:ind w:left="7003" w:hanging="234"/>
      </w:pPr>
      <w:rPr>
        <w:rFonts w:hint="default"/>
        <w:lang w:val="pt-PT" w:eastAsia="en-US" w:bidi="ar-SA"/>
      </w:rPr>
    </w:lvl>
    <w:lvl w:ilvl="8" w:tplc="BF7C8FCA">
      <w:numFmt w:val="bullet"/>
      <w:lvlText w:val="•"/>
      <w:lvlJc w:val="left"/>
      <w:pPr>
        <w:ind w:left="7952" w:hanging="234"/>
      </w:pPr>
      <w:rPr>
        <w:rFonts w:hint="default"/>
        <w:lang w:val="pt-PT" w:eastAsia="en-US" w:bidi="ar-SA"/>
      </w:rPr>
    </w:lvl>
  </w:abstractNum>
  <w:abstractNum w:abstractNumId="7" w15:restartNumberingAfterBreak="0">
    <w:nsid w:val="48122CCE"/>
    <w:multiLevelType w:val="hybridMultilevel"/>
    <w:tmpl w:val="64242AB8"/>
    <w:lvl w:ilvl="0" w:tplc="585C2290">
      <w:start w:val="1"/>
      <w:numFmt w:val="decimal"/>
      <w:lvlText w:val="%1)"/>
      <w:lvlJc w:val="left"/>
      <w:pPr>
        <w:ind w:left="83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50B85940"/>
    <w:multiLevelType w:val="hybridMultilevel"/>
    <w:tmpl w:val="3D986B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00782"/>
    <w:multiLevelType w:val="hybridMultilevel"/>
    <w:tmpl w:val="909AFD3C"/>
    <w:lvl w:ilvl="0" w:tplc="73E8F4B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C92239E"/>
    <w:multiLevelType w:val="hybridMultilevel"/>
    <w:tmpl w:val="0E30B8E8"/>
    <w:lvl w:ilvl="0" w:tplc="0F908250">
      <w:start w:val="1"/>
      <w:numFmt w:val="decimal"/>
      <w:lvlText w:val="%1)"/>
      <w:lvlJc w:val="left"/>
      <w:pPr>
        <w:ind w:left="470" w:hanging="360"/>
      </w:pPr>
      <w:rPr>
        <w:rFonts w:ascii="Arial MT" w:hAnsi="Arial MT" w:cs="Arial MT" w:hint="default"/>
        <w:b w:val="0"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634067F6"/>
    <w:multiLevelType w:val="hybridMultilevel"/>
    <w:tmpl w:val="CC1C048E"/>
    <w:lvl w:ilvl="0" w:tplc="002AC9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F7B93"/>
    <w:multiLevelType w:val="hybridMultilevel"/>
    <w:tmpl w:val="4E186EAC"/>
    <w:lvl w:ilvl="0" w:tplc="1800414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AD"/>
    <w:rsid w:val="00002B38"/>
    <w:rsid w:val="00003BF0"/>
    <w:rsid w:val="00003FB0"/>
    <w:rsid w:val="000048C2"/>
    <w:rsid w:val="00004FDD"/>
    <w:rsid w:val="00005B89"/>
    <w:rsid w:val="00005D01"/>
    <w:rsid w:val="0000718F"/>
    <w:rsid w:val="00013DB1"/>
    <w:rsid w:val="00014C7A"/>
    <w:rsid w:val="0001688A"/>
    <w:rsid w:val="0001732B"/>
    <w:rsid w:val="000173C5"/>
    <w:rsid w:val="00017A8C"/>
    <w:rsid w:val="00021201"/>
    <w:rsid w:val="0002300F"/>
    <w:rsid w:val="00025480"/>
    <w:rsid w:val="000272AC"/>
    <w:rsid w:val="0002774D"/>
    <w:rsid w:val="00031A2A"/>
    <w:rsid w:val="00033255"/>
    <w:rsid w:val="00034426"/>
    <w:rsid w:val="00036B79"/>
    <w:rsid w:val="0004201F"/>
    <w:rsid w:val="000458B9"/>
    <w:rsid w:val="0005084F"/>
    <w:rsid w:val="0005303B"/>
    <w:rsid w:val="000554BB"/>
    <w:rsid w:val="00055B16"/>
    <w:rsid w:val="00055E33"/>
    <w:rsid w:val="000628D2"/>
    <w:rsid w:val="00065EA8"/>
    <w:rsid w:val="00066220"/>
    <w:rsid w:val="00066D2A"/>
    <w:rsid w:val="00066D70"/>
    <w:rsid w:val="000672D3"/>
    <w:rsid w:val="00075B7E"/>
    <w:rsid w:val="00076814"/>
    <w:rsid w:val="000806BC"/>
    <w:rsid w:val="00080D1C"/>
    <w:rsid w:val="00082753"/>
    <w:rsid w:val="0009025B"/>
    <w:rsid w:val="00093318"/>
    <w:rsid w:val="00094654"/>
    <w:rsid w:val="00095652"/>
    <w:rsid w:val="000A1E9D"/>
    <w:rsid w:val="000A2D5D"/>
    <w:rsid w:val="000A5137"/>
    <w:rsid w:val="000A51BA"/>
    <w:rsid w:val="000A53E9"/>
    <w:rsid w:val="000A61E0"/>
    <w:rsid w:val="000A6BEA"/>
    <w:rsid w:val="000B0040"/>
    <w:rsid w:val="000B1CC0"/>
    <w:rsid w:val="000B3964"/>
    <w:rsid w:val="000B5C7B"/>
    <w:rsid w:val="000B70DF"/>
    <w:rsid w:val="000C201D"/>
    <w:rsid w:val="000C3CAE"/>
    <w:rsid w:val="000C7B0B"/>
    <w:rsid w:val="000C7D80"/>
    <w:rsid w:val="000D003F"/>
    <w:rsid w:val="000D089B"/>
    <w:rsid w:val="000D232A"/>
    <w:rsid w:val="000D3E61"/>
    <w:rsid w:val="000D708A"/>
    <w:rsid w:val="000D7318"/>
    <w:rsid w:val="000E2B66"/>
    <w:rsid w:val="000E2C27"/>
    <w:rsid w:val="000E311C"/>
    <w:rsid w:val="000F0AE1"/>
    <w:rsid w:val="000F12B7"/>
    <w:rsid w:val="000F3CD8"/>
    <w:rsid w:val="000F522A"/>
    <w:rsid w:val="000F5C8C"/>
    <w:rsid w:val="000F6DDE"/>
    <w:rsid w:val="001041C4"/>
    <w:rsid w:val="001048E4"/>
    <w:rsid w:val="001061EE"/>
    <w:rsid w:val="00111344"/>
    <w:rsid w:val="00111D20"/>
    <w:rsid w:val="00112391"/>
    <w:rsid w:val="0011698E"/>
    <w:rsid w:val="001221F0"/>
    <w:rsid w:val="00124338"/>
    <w:rsid w:val="0012735D"/>
    <w:rsid w:val="00127EAE"/>
    <w:rsid w:val="00133912"/>
    <w:rsid w:val="00134453"/>
    <w:rsid w:val="00142654"/>
    <w:rsid w:val="00143236"/>
    <w:rsid w:val="00143800"/>
    <w:rsid w:val="001440CA"/>
    <w:rsid w:val="00147B94"/>
    <w:rsid w:val="00151D6B"/>
    <w:rsid w:val="00154084"/>
    <w:rsid w:val="00155777"/>
    <w:rsid w:val="00156564"/>
    <w:rsid w:val="001566F4"/>
    <w:rsid w:val="001567CC"/>
    <w:rsid w:val="001568CF"/>
    <w:rsid w:val="0015724E"/>
    <w:rsid w:val="0015737F"/>
    <w:rsid w:val="001579C2"/>
    <w:rsid w:val="001615EC"/>
    <w:rsid w:val="00164086"/>
    <w:rsid w:val="0016420F"/>
    <w:rsid w:val="00165804"/>
    <w:rsid w:val="00172D0B"/>
    <w:rsid w:val="0017358C"/>
    <w:rsid w:val="001747AC"/>
    <w:rsid w:val="00175FC3"/>
    <w:rsid w:val="001770A7"/>
    <w:rsid w:val="00177962"/>
    <w:rsid w:val="00180383"/>
    <w:rsid w:val="00180B5F"/>
    <w:rsid w:val="00180C15"/>
    <w:rsid w:val="001813B5"/>
    <w:rsid w:val="00181576"/>
    <w:rsid w:val="001818A0"/>
    <w:rsid w:val="00184231"/>
    <w:rsid w:val="00184825"/>
    <w:rsid w:val="00184C0F"/>
    <w:rsid w:val="0018620E"/>
    <w:rsid w:val="00187121"/>
    <w:rsid w:val="0019040E"/>
    <w:rsid w:val="00191269"/>
    <w:rsid w:val="001912D5"/>
    <w:rsid w:val="0019194F"/>
    <w:rsid w:val="00194919"/>
    <w:rsid w:val="0019565C"/>
    <w:rsid w:val="001956A9"/>
    <w:rsid w:val="001960BA"/>
    <w:rsid w:val="00197399"/>
    <w:rsid w:val="001979C3"/>
    <w:rsid w:val="00197F9A"/>
    <w:rsid w:val="001A3E94"/>
    <w:rsid w:val="001B3846"/>
    <w:rsid w:val="001B439F"/>
    <w:rsid w:val="001B4FF6"/>
    <w:rsid w:val="001B6DCE"/>
    <w:rsid w:val="001B73A2"/>
    <w:rsid w:val="001C36A2"/>
    <w:rsid w:val="001C59E5"/>
    <w:rsid w:val="001C765D"/>
    <w:rsid w:val="001D0900"/>
    <w:rsid w:val="001D3C4B"/>
    <w:rsid w:val="001D4E5C"/>
    <w:rsid w:val="001E086F"/>
    <w:rsid w:val="001E1D31"/>
    <w:rsid w:val="001E4459"/>
    <w:rsid w:val="001E6692"/>
    <w:rsid w:val="001E78FE"/>
    <w:rsid w:val="001F2A0B"/>
    <w:rsid w:val="001F6004"/>
    <w:rsid w:val="001F674E"/>
    <w:rsid w:val="001F7450"/>
    <w:rsid w:val="002016FF"/>
    <w:rsid w:val="00201706"/>
    <w:rsid w:val="00201E4F"/>
    <w:rsid w:val="00202CF5"/>
    <w:rsid w:val="002033C1"/>
    <w:rsid w:val="00204998"/>
    <w:rsid w:val="002055B3"/>
    <w:rsid w:val="00207CCB"/>
    <w:rsid w:val="0021395C"/>
    <w:rsid w:val="0021424C"/>
    <w:rsid w:val="00215236"/>
    <w:rsid w:val="002163BB"/>
    <w:rsid w:val="00216BB9"/>
    <w:rsid w:val="002170C5"/>
    <w:rsid w:val="00220D8E"/>
    <w:rsid w:val="00221E38"/>
    <w:rsid w:val="00224551"/>
    <w:rsid w:val="002268B5"/>
    <w:rsid w:val="00230537"/>
    <w:rsid w:val="002318F3"/>
    <w:rsid w:val="00232866"/>
    <w:rsid w:val="00237A4C"/>
    <w:rsid w:val="002406E6"/>
    <w:rsid w:val="00241C64"/>
    <w:rsid w:val="00242F8F"/>
    <w:rsid w:val="00243B66"/>
    <w:rsid w:val="00243D2D"/>
    <w:rsid w:val="0024528F"/>
    <w:rsid w:val="00245EDA"/>
    <w:rsid w:val="00246B64"/>
    <w:rsid w:val="00247CC9"/>
    <w:rsid w:val="00251762"/>
    <w:rsid w:val="0025179E"/>
    <w:rsid w:val="00255856"/>
    <w:rsid w:val="00262742"/>
    <w:rsid w:val="002638BE"/>
    <w:rsid w:val="0026613E"/>
    <w:rsid w:val="00267727"/>
    <w:rsid w:val="002703F8"/>
    <w:rsid w:val="00272324"/>
    <w:rsid w:val="00272A9E"/>
    <w:rsid w:val="00272DEE"/>
    <w:rsid w:val="00273673"/>
    <w:rsid w:val="00274869"/>
    <w:rsid w:val="002757FC"/>
    <w:rsid w:val="002807D5"/>
    <w:rsid w:val="002850C5"/>
    <w:rsid w:val="002877DF"/>
    <w:rsid w:val="00290362"/>
    <w:rsid w:val="0029071B"/>
    <w:rsid w:val="0029161E"/>
    <w:rsid w:val="00292033"/>
    <w:rsid w:val="00292848"/>
    <w:rsid w:val="00293502"/>
    <w:rsid w:val="00293C17"/>
    <w:rsid w:val="00293FD3"/>
    <w:rsid w:val="002946C9"/>
    <w:rsid w:val="002950EC"/>
    <w:rsid w:val="00297250"/>
    <w:rsid w:val="00297B42"/>
    <w:rsid w:val="00297B71"/>
    <w:rsid w:val="002A012D"/>
    <w:rsid w:val="002A19A2"/>
    <w:rsid w:val="002A3DD1"/>
    <w:rsid w:val="002A53D8"/>
    <w:rsid w:val="002A7AC1"/>
    <w:rsid w:val="002B22EA"/>
    <w:rsid w:val="002B56F9"/>
    <w:rsid w:val="002B61E9"/>
    <w:rsid w:val="002C0320"/>
    <w:rsid w:val="002C08CE"/>
    <w:rsid w:val="002C3263"/>
    <w:rsid w:val="002C64B6"/>
    <w:rsid w:val="002D0A06"/>
    <w:rsid w:val="002D0F25"/>
    <w:rsid w:val="002D18ED"/>
    <w:rsid w:val="002D3B3C"/>
    <w:rsid w:val="002D4391"/>
    <w:rsid w:val="002D4FAE"/>
    <w:rsid w:val="002D62FB"/>
    <w:rsid w:val="002D759A"/>
    <w:rsid w:val="002E0D82"/>
    <w:rsid w:val="002E133C"/>
    <w:rsid w:val="002E253B"/>
    <w:rsid w:val="002E2822"/>
    <w:rsid w:val="002E35E8"/>
    <w:rsid w:val="002E55FD"/>
    <w:rsid w:val="002E7D48"/>
    <w:rsid w:val="002F1C74"/>
    <w:rsid w:val="002F2CE2"/>
    <w:rsid w:val="002F32CA"/>
    <w:rsid w:val="00300172"/>
    <w:rsid w:val="003005A3"/>
    <w:rsid w:val="0030095B"/>
    <w:rsid w:val="00300C53"/>
    <w:rsid w:val="00302D2A"/>
    <w:rsid w:val="003056DB"/>
    <w:rsid w:val="0031471D"/>
    <w:rsid w:val="003177CD"/>
    <w:rsid w:val="0032036E"/>
    <w:rsid w:val="00322177"/>
    <w:rsid w:val="0032229A"/>
    <w:rsid w:val="00322C55"/>
    <w:rsid w:val="00325B6E"/>
    <w:rsid w:val="00325D72"/>
    <w:rsid w:val="00330932"/>
    <w:rsid w:val="00330C29"/>
    <w:rsid w:val="00332E97"/>
    <w:rsid w:val="003347F9"/>
    <w:rsid w:val="00336592"/>
    <w:rsid w:val="0033662A"/>
    <w:rsid w:val="003368B2"/>
    <w:rsid w:val="00337621"/>
    <w:rsid w:val="003402F0"/>
    <w:rsid w:val="00340D66"/>
    <w:rsid w:val="003410CA"/>
    <w:rsid w:val="00343825"/>
    <w:rsid w:val="0034398F"/>
    <w:rsid w:val="003448CD"/>
    <w:rsid w:val="0034635A"/>
    <w:rsid w:val="00346990"/>
    <w:rsid w:val="00352D7C"/>
    <w:rsid w:val="003533CB"/>
    <w:rsid w:val="003564FF"/>
    <w:rsid w:val="003569FC"/>
    <w:rsid w:val="003601B9"/>
    <w:rsid w:val="00366479"/>
    <w:rsid w:val="00370771"/>
    <w:rsid w:val="00370A1B"/>
    <w:rsid w:val="00370C03"/>
    <w:rsid w:val="00370DFF"/>
    <w:rsid w:val="00372972"/>
    <w:rsid w:val="00373F55"/>
    <w:rsid w:val="00374B7D"/>
    <w:rsid w:val="00376ABF"/>
    <w:rsid w:val="003774B6"/>
    <w:rsid w:val="003823EB"/>
    <w:rsid w:val="0038690C"/>
    <w:rsid w:val="00391509"/>
    <w:rsid w:val="0039386B"/>
    <w:rsid w:val="00394688"/>
    <w:rsid w:val="00394F5C"/>
    <w:rsid w:val="00395085"/>
    <w:rsid w:val="00395E30"/>
    <w:rsid w:val="00396F5A"/>
    <w:rsid w:val="003A0275"/>
    <w:rsid w:val="003A0C21"/>
    <w:rsid w:val="003A3779"/>
    <w:rsid w:val="003A5EE9"/>
    <w:rsid w:val="003A694D"/>
    <w:rsid w:val="003A69D3"/>
    <w:rsid w:val="003B51E8"/>
    <w:rsid w:val="003B5C2B"/>
    <w:rsid w:val="003B6153"/>
    <w:rsid w:val="003B66A4"/>
    <w:rsid w:val="003C2B65"/>
    <w:rsid w:val="003C3C19"/>
    <w:rsid w:val="003C402D"/>
    <w:rsid w:val="003C4854"/>
    <w:rsid w:val="003C6150"/>
    <w:rsid w:val="003D0154"/>
    <w:rsid w:val="003D1295"/>
    <w:rsid w:val="003D237F"/>
    <w:rsid w:val="003D4BEC"/>
    <w:rsid w:val="003D6303"/>
    <w:rsid w:val="003D68E9"/>
    <w:rsid w:val="003E3852"/>
    <w:rsid w:val="003E4115"/>
    <w:rsid w:val="003E5E07"/>
    <w:rsid w:val="003E6EC6"/>
    <w:rsid w:val="003F074C"/>
    <w:rsid w:val="003F09B2"/>
    <w:rsid w:val="003F20E8"/>
    <w:rsid w:val="003F21D4"/>
    <w:rsid w:val="003F3931"/>
    <w:rsid w:val="003F3A7F"/>
    <w:rsid w:val="003F5CA8"/>
    <w:rsid w:val="003F6B78"/>
    <w:rsid w:val="003F73A6"/>
    <w:rsid w:val="0040219B"/>
    <w:rsid w:val="00403396"/>
    <w:rsid w:val="004040EB"/>
    <w:rsid w:val="00404280"/>
    <w:rsid w:val="0041319B"/>
    <w:rsid w:val="004147F4"/>
    <w:rsid w:val="004154C7"/>
    <w:rsid w:val="00421A4E"/>
    <w:rsid w:val="004225DB"/>
    <w:rsid w:val="004226CA"/>
    <w:rsid w:val="004261B0"/>
    <w:rsid w:val="00426429"/>
    <w:rsid w:val="00430174"/>
    <w:rsid w:val="00435DCD"/>
    <w:rsid w:val="00441F97"/>
    <w:rsid w:val="0044320E"/>
    <w:rsid w:val="004437B9"/>
    <w:rsid w:val="00444544"/>
    <w:rsid w:val="004447BE"/>
    <w:rsid w:val="00446E13"/>
    <w:rsid w:val="004503AC"/>
    <w:rsid w:val="00450B09"/>
    <w:rsid w:val="00452B6E"/>
    <w:rsid w:val="0045479C"/>
    <w:rsid w:val="004558DC"/>
    <w:rsid w:val="00456114"/>
    <w:rsid w:val="004565DE"/>
    <w:rsid w:val="00456EA6"/>
    <w:rsid w:val="00457EF4"/>
    <w:rsid w:val="0046029B"/>
    <w:rsid w:val="00460969"/>
    <w:rsid w:val="00463214"/>
    <w:rsid w:val="00463ACC"/>
    <w:rsid w:val="00464ADC"/>
    <w:rsid w:val="00464C72"/>
    <w:rsid w:val="00465AFF"/>
    <w:rsid w:val="00466084"/>
    <w:rsid w:val="00467D56"/>
    <w:rsid w:val="004739A9"/>
    <w:rsid w:val="00475C8D"/>
    <w:rsid w:val="004809D6"/>
    <w:rsid w:val="00480A34"/>
    <w:rsid w:val="00481725"/>
    <w:rsid w:val="00482139"/>
    <w:rsid w:val="004834D8"/>
    <w:rsid w:val="00484F69"/>
    <w:rsid w:val="00487A64"/>
    <w:rsid w:val="00493421"/>
    <w:rsid w:val="00497E69"/>
    <w:rsid w:val="004A01ED"/>
    <w:rsid w:val="004A15EE"/>
    <w:rsid w:val="004A23B1"/>
    <w:rsid w:val="004A4CBF"/>
    <w:rsid w:val="004A4ECB"/>
    <w:rsid w:val="004A5BF7"/>
    <w:rsid w:val="004A6443"/>
    <w:rsid w:val="004B12FD"/>
    <w:rsid w:val="004B1526"/>
    <w:rsid w:val="004B1CDA"/>
    <w:rsid w:val="004B5978"/>
    <w:rsid w:val="004C01E3"/>
    <w:rsid w:val="004C0CE7"/>
    <w:rsid w:val="004C1081"/>
    <w:rsid w:val="004C4536"/>
    <w:rsid w:val="004C4CDB"/>
    <w:rsid w:val="004C5590"/>
    <w:rsid w:val="004C75A7"/>
    <w:rsid w:val="004D03F5"/>
    <w:rsid w:val="004D085E"/>
    <w:rsid w:val="004D20DA"/>
    <w:rsid w:val="004E1512"/>
    <w:rsid w:val="004E41F2"/>
    <w:rsid w:val="004E5910"/>
    <w:rsid w:val="004E6DDD"/>
    <w:rsid w:val="004F0950"/>
    <w:rsid w:val="004F0D59"/>
    <w:rsid w:val="004F3F61"/>
    <w:rsid w:val="0050245A"/>
    <w:rsid w:val="00505A10"/>
    <w:rsid w:val="00506453"/>
    <w:rsid w:val="00513B85"/>
    <w:rsid w:val="00513DB3"/>
    <w:rsid w:val="005147CA"/>
    <w:rsid w:val="00515933"/>
    <w:rsid w:val="0052138A"/>
    <w:rsid w:val="0052455B"/>
    <w:rsid w:val="00525127"/>
    <w:rsid w:val="00525DE6"/>
    <w:rsid w:val="00527DBE"/>
    <w:rsid w:val="00530A43"/>
    <w:rsid w:val="00531611"/>
    <w:rsid w:val="00532F2C"/>
    <w:rsid w:val="005378B7"/>
    <w:rsid w:val="00537939"/>
    <w:rsid w:val="00537ABA"/>
    <w:rsid w:val="005426F9"/>
    <w:rsid w:val="00544020"/>
    <w:rsid w:val="005446BA"/>
    <w:rsid w:val="00544AFE"/>
    <w:rsid w:val="005514E2"/>
    <w:rsid w:val="00552EB1"/>
    <w:rsid w:val="00554821"/>
    <w:rsid w:val="005570CD"/>
    <w:rsid w:val="00557930"/>
    <w:rsid w:val="00560F36"/>
    <w:rsid w:val="00561950"/>
    <w:rsid w:val="005620FF"/>
    <w:rsid w:val="00562369"/>
    <w:rsid w:val="005636C8"/>
    <w:rsid w:val="00563D3B"/>
    <w:rsid w:val="00566207"/>
    <w:rsid w:val="00566AFE"/>
    <w:rsid w:val="00572CB2"/>
    <w:rsid w:val="00572CBA"/>
    <w:rsid w:val="0057301D"/>
    <w:rsid w:val="00574D1F"/>
    <w:rsid w:val="00575718"/>
    <w:rsid w:val="00577032"/>
    <w:rsid w:val="0057764E"/>
    <w:rsid w:val="00577770"/>
    <w:rsid w:val="005804E8"/>
    <w:rsid w:val="00580DE3"/>
    <w:rsid w:val="005862E4"/>
    <w:rsid w:val="00590C2E"/>
    <w:rsid w:val="0059105F"/>
    <w:rsid w:val="00592EED"/>
    <w:rsid w:val="00593281"/>
    <w:rsid w:val="00594334"/>
    <w:rsid w:val="00595C7C"/>
    <w:rsid w:val="005961DE"/>
    <w:rsid w:val="0059671B"/>
    <w:rsid w:val="005B4AED"/>
    <w:rsid w:val="005B5820"/>
    <w:rsid w:val="005C0E8F"/>
    <w:rsid w:val="005C3414"/>
    <w:rsid w:val="005C51AC"/>
    <w:rsid w:val="005C528E"/>
    <w:rsid w:val="005C64B1"/>
    <w:rsid w:val="005D040F"/>
    <w:rsid w:val="005D3D9A"/>
    <w:rsid w:val="005D68B3"/>
    <w:rsid w:val="005E19E4"/>
    <w:rsid w:val="005E2E4F"/>
    <w:rsid w:val="005E33FE"/>
    <w:rsid w:val="005E4BBA"/>
    <w:rsid w:val="005E54AA"/>
    <w:rsid w:val="005E5B43"/>
    <w:rsid w:val="005F0BCD"/>
    <w:rsid w:val="005F0CDF"/>
    <w:rsid w:val="005F19D4"/>
    <w:rsid w:val="005F2CD3"/>
    <w:rsid w:val="005F454A"/>
    <w:rsid w:val="005F5641"/>
    <w:rsid w:val="006030D5"/>
    <w:rsid w:val="0060378E"/>
    <w:rsid w:val="0060560F"/>
    <w:rsid w:val="00605802"/>
    <w:rsid w:val="00605B8E"/>
    <w:rsid w:val="00605F24"/>
    <w:rsid w:val="006069A3"/>
    <w:rsid w:val="00607567"/>
    <w:rsid w:val="00607875"/>
    <w:rsid w:val="00607C6D"/>
    <w:rsid w:val="006136F3"/>
    <w:rsid w:val="0062345C"/>
    <w:rsid w:val="006237DC"/>
    <w:rsid w:val="00623CC9"/>
    <w:rsid w:val="00630B9E"/>
    <w:rsid w:val="00630C68"/>
    <w:rsid w:val="00635D35"/>
    <w:rsid w:val="00641CD9"/>
    <w:rsid w:val="006421E7"/>
    <w:rsid w:val="0064259A"/>
    <w:rsid w:val="006431C6"/>
    <w:rsid w:val="00644319"/>
    <w:rsid w:val="0064549D"/>
    <w:rsid w:val="0065045C"/>
    <w:rsid w:val="00650BF1"/>
    <w:rsid w:val="00654612"/>
    <w:rsid w:val="006569E9"/>
    <w:rsid w:val="00660913"/>
    <w:rsid w:val="00661D64"/>
    <w:rsid w:val="006623D8"/>
    <w:rsid w:val="00663D96"/>
    <w:rsid w:val="0066413B"/>
    <w:rsid w:val="00664A58"/>
    <w:rsid w:val="00664B77"/>
    <w:rsid w:val="00665DE8"/>
    <w:rsid w:val="006661FB"/>
    <w:rsid w:val="00666A41"/>
    <w:rsid w:val="00667BBF"/>
    <w:rsid w:val="00671950"/>
    <w:rsid w:val="00671C81"/>
    <w:rsid w:val="00674D75"/>
    <w:rsid w:val="00675CB6"/>
    <w:rsid w:val="00677DE8"/>
    <w:rsid w:val="006813D4"/>
    <w:rsid w:val="00682AA6"/>
    <w:rsid w:val="00684210"/>
    <w:rsid w:val="00684F56"/>
    <w:rsid w:val="00685F98"/>
    <w:rsid w:val="00692EA1"/>
    <w:rsid w:val="0069398B"/>
    <w:rsid w:val="00694AE9"/>
    <w:rsid w:val="00696A57"/>
    <w:rsid w:val="006A10B3"/>
    <w:rsid w:val="006A1575"/>
    <w:rsid w:val="006A16E4"/>
    <w:rsid w:val="006A48DF"/>
    <w:rsid w:val="006A5706"/>
    <w:rsid w:val="006A7CC3"/>
    <w:rsid w:val="006B0580"/>
    <w:rsid w:val="006B1CD0"/>
    <w:rsid w:val="006B2201"/>
    <w:rsid w:val="006B4686"/>
    <w:rsid w:val="006B63F7"/>
    <w:rsid w:val="006B6B68"/>
    <w:rsid w:val="006C1D3F"/>
    <w:rsid w:val="006C2137"/>
    <w:rsid w:val="006C3A72"/>
    <w:rsid w:val="006C3C9B"/>
    <w:rsid w:val="006C4B48"/>
    <w:rsid w:val="006C4C91"/>
    <w:rsid w:val="006D309B"/>
    <w:rsid w:val="006D7A91"/>
    <w:rsid w:val="006D7EE3"/>
    <w:rsid w:val="006E0450"/>
    <w:rsid w:val="006E0A41"/>
    <w:rsid w:val="006E32C1"/>
    <w:rsid w:val="006E4C9B"/>
    <w:rsid w:val="006E6282"/>
    <w:rsid w:val="006F033B"/>
    <w:rsid w:val="006F4E13"/>
    <w:rsid w:val="006F52AA"/>
    <w:rsid w:val="006F5385"/>
    <w:rsid w:val="006F7244"/>
    <w:rsid w:val="006F7470"/>
    <w:rsid w:val="006F77FB"/>
    <w:rsid w:val="00700F6F"/>
    <w:rsid w:val="00702D54"/>
    <w:rsid w:val="00704004"/>
    <w:rsid w:val="00704CBE"/>
    <w:rsid w:val="0070649A"/>
    <w:rsid w:val="007067B6"/>
    <w:rsid w:val="00707095"/>
    <w:rsid w:val="007178AF"/>
    <w:rsid w:val="00720B29"/>
    <w:rsid w:val="007219CC"/>
    <w:rsid w:val="00721D90"/>
    <w:rsid w:val="00730187"/>
    <w:rsid w:val="007314B9"/>
    <w:rsid w:val="007316FB"/>
    <w:rsid w:val="00733A15"/>
    <w:rsid w:val="0073403B"/>
    <w:rsid w:val="007356B1"/>
    <w:rsid w:val="00735E2A"/>
    <w:rsid w:val="0073645C"/>
    <w:rsid w:val="00740D82"/>
    <w:rsid w:val="007463E5"/>
    <w:rsid w:val="0074716B"/>
    <w:rsid w:val="00747D76"/>
    <w:rsid w:val="007531FF"/>
    <w:rsid w:val="0075570D"/>
    <w:rsid w:val="0075623D"/>
    <w:rsid w:val="0075726C"/>
    <w:rsid w:val="00762A04"/>
    <w:rsid w:val="00762B34"/>
    <w:rsid w:val="0076300E"/>
    <w:rsid w:val="00763228"/>
    <w:rsid w:val="00763825"/>
    <w:rsid w:val="00765E66"/>
    <w:rsid w:val="00765F22"/>
    <w:rsid w:val="0076640A"/>
    <w:rsid w:val="00766B57"/>
    <w:rsid w:val="00767002"/>
    <w:rsid w:val="00767EC2"/>
    <w:rsid w:val="007704E6"/>
    <w:rsid w:val="00774854"/>
    <w:rsid w:val="0077586E"/>
    <w:rsid w:val="00777261"/>
    <w:rsid w:val="00781852"/>
    <w:rsid w:val="0078358D"/>
    <w:rsid w:val="00783A53"/>
    <w:rsid w:val="00786412"/>
    <w:rsid w:val="00787C47"/>
    <w:rsid w:val="007902C2"/>
    <w:rsid w:val="00790BB5"/>
    <w:rsid w:val="007929FA"/>
    <w:rsid w:val="00792DF2"/>
    <w:rsid w:val="0079375B"/>
    <w:rsid w:val="00793DBA"/>
    <w:rsid w:val="00794172"/>
    <w:rsid w:val="007941AB"/>
    <w:rsid w:val="0079432F"/>
    <w:rsid w:val="00795177"/>
    <w:rsid w:val="007965E3"/>
    <w:rsid w:val="007A03DB"/>
    <w:rsid w:val="007A28A1"/>
    <w:rsid w:val="007A3C5B"/>
    <w:rsid w:val="007A44FB"/>
    <w:rsid w:val="007A4F80"/>
    <w:rsid w:val="007A715F"/>
    <w:rsid w:val="007B4D1F"/>
    <w:rsid w:val="007B4F51"/>
    <w:rsid w:val="007C0232"/>
    <w:rsid w:val="007C26DD"/>
    <w:rsid w:val="007C309A"/>
    <w:rsid w:val="007C3596"/>
    <w:rsid w:val="007C531D"/>
    <w:rsid w:val="007D1E20"/>
    <w:rsid w:val="007D5E69"/>
    <w:rsid w:val="007E0A31"/>
    <w:rsid w:val="007E14BD"/>
    <w:rsid w:val="007E18FB"/>
    <w:rsid w:val="007E589B"/>
    <w:rsid w:val="007E58DD"/>
    <w:rsid w:val="007E5C64"/>
    <w:rsid w:val="007E617A"/>
    <w:rsid w:val="007E72C1"/>
    <w:rsid w:val="007E7B84"/>
    <w:rsid w:val="007F0CF9"/>
    <w:rsid w:val="007F543A"/>
    <w:rsid w:val="007F5807"/>
    <w:rsid w:val="00800499"/>
    <w:rsid w:val="008034F9"/>
    <w:rsid w:val="008046F6"/>
    <w:rsid w:val="0080759E"/>
    <w:rsid w:val="00810D2F"/>
    <w:rsid w:val="00810DA0"/>
    <w:rsid w:val="00811216"/>
    <w:rsid w:val="00814DBD"/>
    <w:rsid w:val="00815436"/>
    <w:rsid w:val="00822C12"/>
    <w:rsid w:val="00823A79"/>
    <w:rsid w:val="00824954"/>
    <w:rsid w:val="0082561D"/>
    <w:rsid w:val="00831A42"/>
    <w:rsid w:val="00832980"/>
    <w:rsid w:val="008361E9"/>
    <w:rsid w:val="00837F24"/>
    <w:rsid w:val="00841E98"/>
    <w:rsid w:val="00843B7D"/>
    <w:rsid w:val="00844B05"/>
    <w:rsid w:val="00845E6D"/>
    <w:rsid w:val="00846389"/>
    <w:rsid w:val="008475A0"/>
    <w:rsid w:val="00851887"/>
    <w:rsid w:val="00851D12"/>
    <w:rsid w:val="00852039"/>
    <w:rsid w:val="008612B5"/>
    <w:rsid w:val="008619F0"/>
    <w:rsid w:val="0086216D"/>
    <w:rsid w:val="008621B3"/>
    <w:rsid w:val="0086325A"/>
    <w:rsid w:val="008642C3"/>
    <w:rsid w:val="0086520B"/>
    <w:rsid w:val="008667DF"/>
    <w:rsid w:val="00866FA6"/>
    <w:rsid w:val="00872BFC"/>
    <w:rsid w:val="00873439"/>
    <w:rsid w:val="00873825"/>
    <w:rsid w:val="00875380"/>
    <w:rsid w:val="00875605"/>
    <w:rsid w:val="008805DA"/>
    <w:rsid w:val="00881CAF"/>
    <w:rsid w:val="00882D24"/>
    <w:rsid w:val="008840C9"/>
    <w:rsid w:val="0088493D"/>
    <w:rsid w:val="0088658E"/>
    <w:rsid w:val="00886CF8"/>
    <w:rsid w:val="008901BE"/>
    <w:rsid w:val="00890D37"/>
    <w:rsid w:val="008922A9"/>
    <w:rsid w:val="00892CE3"/>
    <w:rsid w:val="00893D9D"/>
    <w:rsid w:val="008963A4"/>
    <w:rsid w:val="008A0E8A"/>
    <w:rsid w:val="008A2F74"/>
    <w:rsid w:val="008A4963"/>
    <w:rsid w:val="008A6FC8"/>
    <w:rsid w:val="008B38A4"/>
    <w:rsid w:val="008B3B4D"/>
    <w:rsid w:val="008C1185"/>
    <w:rsid w:val="008C23E0"/>
    <w:rsid w:val="008C26E0"/>
    <w:rsid w:val="008C283E"/>
    <w:rsid w:val="008C50BA"/>
    <w:rsid w:val="008C540E"/>
    <w:rsid w:val="008C75A6"/>
    <w:rsid w:val="008D1142"/>
    <w:rsid w:val="008D2C7B"/>
    <w:rsid w:val="008D31C8"/>
    <w:rsid w:val="008E01B1"/>
    <w:rsid w:val="008E1E41"/>
    <w:rsid w:val="008E1F4E"/>
    <w:rsid w:val="008E5532"/>
    <w:rsid w:val="008E6168"/>
    <w:rsid w:val="008E6FE0"/>
    <w:rsid w:val="008F1C23"/>
    <w:rsid w:val="008F33B3"/>
    <w:rsid w:val="008F415B"/>
    <w:rsid w:val="008F647D"/>
    <w:rsid w:val="00900D8A"/>
    <w:rsid w:val="00901EC7"/>
    <w:rsid w:val="0090489E"/>
    <w:rsid w:val="00904A0C"/>
    <w:rsid w:val="00906C38"/>
    <w:rsid w:val="00906FD7"/>
    <w:rsid w:val="0090778D"/>
    <w:rsid w:val="009124D4"/>
    <w:rsid w:val="00915827"/>
    <w:rsid w:val="00916188"/>
    <w:rsid w:val="009218B1"/>
    <w:rsid w:val="00921C56"/>
    <w:rsid w:val="00922C3B"/>
    <w:rsid w:val="00922E41"/>
    <w:rsid w:val="00923FE8"/>
    <w:rsid w:val="00924EF5"/>
    <w:rsid w:val="00930562"/>
    <w:rsid w:val="00930A7D"/>
    <w:rsid w:val="00933621"/>
    <w:rsid w:val="00933836"/>
    <w:rsid w:val="00934921"/>
    <w:rsid w:val="00935DA7"/>
    <w:rsid w:val="0094039A"/>
    <w:rsid w:val="00940B37"/>
    <w:rsid w:val="00940FE4"/>
    <w:rsid w:val="0094232F"/>
    <w:rsid w:val="009431B5"/>
    <w:rsid w:val="0094429F"/>
    <w:rsid w:val="00945ED7"/>
    <w:rsid w:val="0094681A"/>
    <w:rsid w:val="00946CBB"/>
    <w:rsid w:val="0094714D"/>
    <w:rsid w:val="009511A3"/>
    <w:rsid w:val="009515DA"/>
    <w:rsid w:val="00953EDC"/>
    <w:rsid w:val="00955E14"/>
    <w:rsid w:val="00956AD0"/>
    <w:rsid w:val="00957F5F"/>
    <w:rsid w:val="00961058"/>
    <w:rsid w:val="00966B02"/>
    <w:rsid w:val="00967594"/>
    <w:rsid w:val="00967C34"/>
    <w:rsid w:val="00971294"/>
    <w:rsid w:val="0097143D"/>
    <w:rsid w:val="009748FE"/>
    <w:rsid w:val="009756BE"/>
    <w:rsid w:val="0097613F"/>
    <w:rsid w:val="00980FFD"/>
    <w:rsid w:val="009829D8"/>
    <w:rsid w:val="0098479F"/>
    <w:rsid w:val="00985499"/>
    <w:rsid w:val="0098664B"/>
    <w:rsid w:val="00991E22"/>
    <w:rsid w:val="00997B36"/>
    <w:rsid w:val="009A15BF"/>
    <w:rsid w:val="009A3FAD"/>
    <w:rsid w:val="009A49DA"/>
    <w:rsid w:val="009A5F30"/>
    <w:rsid w:val="009A795D"/>
    <w:rsid w:val="009B42D7"/>
    <w:rsid w:val="009B4D4A"/>
    <w:rsid w:val="009B5D17"/>
    <w:rsid w:val="009B77E9"/>
    <w:rsid w:val="009C0AB6"/>
    <w:rsid w:val="009C1069"/>
    <w:rsid w:val="009C4B55"/>
    <w:rsid w:val="009C58AD"/>
    <w:rsid w:val="009C5926"/>
    <w:rsid w:val="009C6745"/>
    <w:rsid w:val="009C747D"/>
    <w:rsid w:val="009D378B"/>
    <w:rsid w:val="009D3A5A"/>
    <w:rsid w:val="009D4432"/>
    <w:rsid w:val="009D4703"/>
    <w:rsid w:val="009D6C9A"/>
    <w:rsid w:val="009E002C"/>
    <w:rsid w:val="009E22E8"/>
    <w:rsid w:val="009E3DB2"/>
    <w:rsid w:val="009F1C00"/>
    <w:rsid w:val="009F1F36"/>
    <w:rsid w:val="009F3528"/>
    <w:rsid w:val="009F4283"/>
    <w:rsid w:val="009F4759"/>
    <w:rsid w:val="009F4F9F"/>
    <w:rsid w:val="009F60E1"/>
    <w:rsid w:val="009F6326"/>
    <w:rsid w:val="009F7111"/>
    <w:rsid w:val="009F75A3"/>
    <w:rsid w:val="00A01B14"/>
    <w:rsid w:val="00A021E1"/>
    <w:rsid w:val="00A03B75"/>
    <w:rsid w:val="00A0449D"/>
    <w:rsid w:val="00A04E3F"/>
    <w:rsid w:val="00A0735C"/>
    <w:rsid w:val="00A1011B"/>
    <w:rsid w:val="00A10311"/>
    <w:rsid w:val="00A12D48"/>
    <w:rsid w:val="00A142C2"/>
    <w:rsid w:val="00A22586"/>
    <w:rsid w:val="00A269BE"/>
    <w:rsid w:val="00A32792"/>
    <w:rsid w:val="00A34CDA"/>
    <w:rsid w:val="00A37016"/>
    <w:rsid w:val="00A433C7"/>
    <w:rsid w:val="00A4385B"/>
    <w:rsid w:val="00A454DB"/>
    <w:rsid w:val="00A45DED"/>
    <w:rsid w:val="00A542D5"/>
    <w:rsid w:val="00A55641"/>
    <w:rsid w:val="00A5688F"/>
    <w:rsid w:val="00A60CE3"/>
    <w:rsid w:val="00A63C98"/>
    <w:rsid w:val="00A642E8"/>
    <w:rsid w:val="00A65806"/>
    <w:rsid w:val="00A6617D"/>
    <w:rsid w:val="00A669FF"/>
    <w:rsid w:val="00A67778"/>
    <w:rsid w:val="00A67AFD"/>
    <w:rsid w:val="00A727F6"/>
    <w:rsid w:val="00A737F4"/>
    <w:rsid w:val="00A81F12"/>
    <w:rsid w:val="00A823F9"/>
    <w:rsid w:val="00A828D1"/>
    <w:rsid w:val="00A83321"/>
    <w:rsid w:val="00A83C20"/>
    <w:rsid w:val="00A875CC"/>
    <w:rsid w:val="00A9060F"/>
    <w:rsid w:val="00A92E60"/>
    <w:rsid w:val="00A92FB6"/>
    <w:rsid w:val="00A93CCC"/>
    <w:rsid w:val="00A94178"/>
    <w:rsid w:val="00A9428B"/>
    <w:rsid w:val="00AA167F"/>
    <w:rsid w:val="00AA2654"/>
    <w:rsid w:val="00AA2887"/>
    <w:rsid w:val="00AA5DC3"/>
    <w:rsid w:val="00AA5EAC"/>
    <w:rsid w:val="00AA5F41"/>
    <w:rsid w:val="00AB0A15"/>
    <w:rsid w:val="00AB0EBF"/>
    <w:rsid w:val="00AB154D"/>
    <w:rsid w:val="00AB2C57"/>
    <w:rsid w:val="00AB3FC6"/>
    <w:rsid w:val="00AB76CC"/>
    <w:rsid w:val="00AC033C"/>
    <w:rsid w:val="00AC0395"/>
    <w:rsid w:val="00AC0972"/>
    <w:rsid w:val="00AC0E3B"/>
    <w:rsid w:val="00AC44F1"/>
    <w:rsid w:val="00AC5204"/>
    <w:rsid w:val="00AC78BC"/>
    <w:rsid w:val="00AD237C"/>
    <w:rsid w:val="00AD2E97"/>
    <w:rsid w:val="00AD65F0"/>
    <w:rsid w:val="00AE048C"/>
    <w:rsid w:val="00AE41C7"/>
    <w:rsid w:val="00AE4236"/>
    <w:rsid w:val="00AE68F1"/>
    <w:rsid w:val="00AE69E4"/>
    <w:rsid w:val="00AE6D3C"/>
    <w:rsid w:val="00AE6E42"/>
    <w:rsid w:val="00AF0509"/>
    <w:rsid w:val="00AF2878"/>
    <w:rsid w:val="00AF4236"/>
    <w:rsid w:val="00AF5156"/>
    <w:rsid w:val="00AF700D"/>
    <w:rsid w:val="00AF705E"/>
    <w:rsid w:val="00AF729D"/>
    <w:rsid w:val="00B06819"/>
    <w:rsid w:val="00B10B27"/>
    <w:rsid w:val="00B1188F"/>
    <w:rsid w:val="00B123A1"/>
    <w:rsid w:val="00B126A1"/>
    <w:rsid w:val="00B135BC"/>
    <w:rsid w:val="00B14113"/>
    <w:rsid w:val="00B1536C"/>
    <w:rsid w:val="00B170C6"/>
    <w:rsid w:val="00B23EC1"/>
    <w:rsid w:val="00B243BF"/>
    <w:rsid w:val="00B257FB"/>
    <w:rsid w:val="00B259DB"/>
    <w:rsid w:val="00B27751"/>
    <w:rsid w:val="00B27A25"/>
    <w:rsid w:val="00B32A6D"/>
    <w:rsid w:val="00B3319D"/>
    <w:rsid w:val="00B37C50"/>
    <w:rsid w:val="00B41002"/>
    <w:rsid w:val="00B42BD5"/>
    <w:rsid w:val="00B42D81"/>
    <w:rsid w:val="00B430DB"/>
    <w:rsid w:val="00B45C8A"/>
    <w:rsid w:val="00B474D5"/>
    <w:rsid w:val="00B50452"/>
    <w:rsid w:val="00B509A4"/>
    <w:rsid w:val="00B516BC"/>
    <w:rsid w:val="00B537BF"/>
    <w:rsid w:val="00B54A31"/>
    <w:rsid w:val="00B56AA2"/>
    <w:rsid w:val="00B573A2"/>
    <w:rsid w:val="00B600E6"/>
    <w:rsid w:val="00B65E52"/>
    <w:rsid w:val="00B665A9"/>
    <w:rsid w:val="00B67103"/>
    <w:rsid w:val="00B67566"/>
    <w:rsid w:val="00B6772D"/>
    <w:rsid w:val="00B71135"/>
    <w:rsid w:val="00B72515"/>
    <w:rsid w:val="00B72C41"/>
    <w:rsid w:val="00B7765E"/>
    <w:rsid w:val="00B82976"/>
    <w:rsid w:val="00B83B7D"/>
    <w:rsid w:val="00B83D6F"/>
    <w:rsid w:val="00B85B41"/>
    <w:rsid w:val="00B85D68"/>
    <w:rsid w:val="00B86228"/>
    <w:rsid w:val="00B87832"/>
    <w:rsid w:val="00B912B7"/>
    <w:rsid w:val="00B96CFB"/>
    <w:rsid w:val="00B9716D"/>
    <w:rsid w:val="00B97399"/>
    <w:rsid w:val="00BA13C1"/>
    <w:rsid w:val="00BA4B39"/>
    <w:rsid w:val="00BA4EAD"/>
    <w:rsid w:val="00BA5CCE"/>
    <w:rsid w:val="00BA76FA"/>
    <w:rsid w:val="00BA7B04"/>
    <w:rsid w:val="00BB1C0E"/>
    <w:rsid w:val="00BB202A"/>
    <w:rsid w:val="00BB3148"/>
    <w:rsid w:val="00BB581F"/>
    <w:rsid w:val="00BB591E"/>
    <w:rsid w:val="00BC213B"/>
    <w:rsid w:val="00BC30DB"/>
    <w:rsid w:val="00BC318C"/>
    <w:rsid w:val="00BC42DA"/>
    <w:rsid w:val="00BC48F4"/>
    <w:rsid w:val="00BC782C"/>
    <w:rsid w:val="00BD4374"/>
    <w:rsid w:val="00BD7CAD"/>
    <w:rsid w:val="00BD7CDB"/>
    <w:rsid w:val="00BE010C"/>
    <w:rsid w:val="00BE20DC"/>
    <w:rsid w:val="00BE3806"/>
    <w:rsid w:val="00BE5152"/>
    <w:rsid w:val="00BF03AE"/>
    <w:rsid w:val="00BF43A6"/>
    <w:rsid w:val="00BF49A7"/>
    <w:rsid w:val="00BF559F"/>
    <w:rsid w:val="00BF760C"/>
    <w:rsid w:val="00BF7F0B"/>
    <w:rsid w:val="00C01CE1"/>
    <w:rsid w:val="00C0220E"/>
    <w:rsid w:val="00C02CD9"/>
    <w:rsid w:val="00C04356"/>
    <w:rsid w:val="00C12C25"/>
    <w:rsid w:val="00C14798"/>
    <w:rsid w:val="00C15AB3"/>
    <w:rsid w:val="00C15D68"/>
    <w:rsid w:val="00C1769C"/>
    <w:rsid w:val="00C17CDE"/>
    <w:rsid w:val="00C204A2"/>
    <w:rsid w:val="00C208ED"/>
    <w:rsid w:val="00C23EBD"/>
    <w:rsid w:val="00C2519C"/>
    <w:rsid w:val="00C2777A"/>
    <w:rsid w:val="00C3002A"/>
    <w:rsid w:val="00C3165A"/>
    <w:rsid w:val="00C31E16"/>
    <w:rsid w:val="00C328DB"/>
    <w:rsid w:val="00C337BB"/>
    <w:rsid w:val="00C40AF0"/>
    <w:rsid w:val="00C42313"/>
    <w:rsid w:val="00C42D50"/>
    <w:rsid w:val="00C461AB"/>
    <w:rsid w:val="00C5570D"/>
    <w:rsid w:val="00C55B05"/>
    <w:rsid w:val="00C575A9"/>
    <w:rsid w:val="00C57C78"/>
    <w:rsid w:val="00C61465"/>
    <w:rsid w:val="00C62D80"/>
    <w:rsid w:val="00C636A0"/>
    <w:rsid w:val="00C64B65"/>
    <w:rsid w:val="00C663DB"/>
    <w:rsid w:val="00C70C9E"/>
    <w:rsid w:val="00C7206A"/>
    <w:rsid w:val="00C7324B"/>
    <w:rsid w:val="00C74C45"/>
    <w:rsid w:val="00C74F4A"/>
    <w:rsid w:val="00C7657E"/>
    <w:rsid w:val="00C84B6A"/>
    <w:rsid w:val="00C90163"/>
    <w:rsid w:val="00C904D2"/>
    <w:rsid w:val="00C914C7"/>
    <w:rsid w:val="00C91A0A"/>
    <w:rsid w:val="00C92667"/>
    <w:rsid w:val="00C96A06"/>
    <w:rsid w:val="00C96C7A"/>
    <w:rsid w:val="00C979A7"/>
    <w:rsid w:val="00CA1AD4"/>
    <w:rsid w:val="00CA3464"/>
    <w:rsid w:val="00CA377E"/>
    <w:rsid w:val="00CB1E66"/>
    <w:rsid w:val="00CB22DA"/>
    <w:rsid w:val="00CB4DA8"/>
    <w:rsid w:val="00CC1F5F"/>
    <w:rsid w:val="00CC519F"/>
    <w:rsid w:val="00CC619B"/>
    <w:rsid w:val="00CC68A6"/>
    <w:rsid w:val="00CD178A"/>
    <w:rsid w:val="00CD35C4"/>
    <w:rsid w:val="00CD528C"/>
    <w:rsid w:val="00CE08F6"/>
    <w:rsid w:val="00CE14ED"/>
    <w:rsid w:val="00CE16D1"/>
    <w:rsid w:val="00CF04BF"/>
    <w:rsid w:val="00CF071C"/>
    <w:rsid w:val="00CF083A"/>
    <w:rsid w:val="00CF1C9E"/>
    <w:rsid w:val="00D00447"/>
    <w:rsid w:val="00D007D6"/>
    <w:rsid w:val="00D01A14"/>
    <w:rsid w:val="00D01BF2"/>
    <w:rsid w:val="00D0257E"/>
    <w:rsid w:val="00D04707"/>
    <w:rsid w:val="00D067A3"/>
    <w:rsid w:val="00D07D7C"/>
    <w:rsid w:val="00D12F92"/>
    <w:rsid w:val="00D13122"/>
    <w:rsid w:val="00D13827"/>
    <w:rsid w:val="00D147D6"/>
    <w:rsid w:val="00D16BEE"/>
    <w:rsid w:val="00D2215B"/>
    <w:rsid w:val="00D239AA"/>
    <w:rsid w:val="00D23D06"/>
    <w:rsid w:val="00D24DBD"/>
    <w:rsid w:val="00D26714"/>
    <w:rsid w:val="00D27CCC"/>
    <w:rsid w:val="00D3633B"/>
    <w:rsid w:val="00D407DC"/>
    <w:rsid w:val="00D421B1"/>
    <w:rsid w:val="00D42DBF"/>
    <w:rsid w:val="00D42E27"/>
    <w:rsid w:val="00D442C4"/>
    <w:rsid w:val="00D45D2B"/>
    <w:rsid w:val="00D464BD"/>
    <w:rsid w:val="00D46FF1"/>
    <w:rsid w:val="00D47A03"/>
    <w:rsid w:val="00D5332E"/>
    <w:rsid w:val="00D540E5"/>
    <w:rsid w:val="00D550CE"/>
    <w:rsid w:val="00D55319"/>
    <w:rsid w:val="00D5657A"/>
    <w:rsid w:val="00D56E0D"/>
    <w:rsid w:val="00D604BB"/>
    <w:rsid w:val="00D6147F"/>
    <w:rsid w:val="00D6335B"/>
    <w:rsid w:val="00D65E4A"/>
    <w:rsid w:val="00D67D9C"/>
    <w:rsid w:val="00D706BD"/>
    <w:rsid w:val="00D74C80"/>
    <w:rsid w:val="00D7631E"/>
    <w:rsid w:val="00D80AB4"/>
    <w:rsid w:val="00D80B02"/>
    <w:rsid w:val="00D81481"/>
    <w:rsid w:val="00D823C6"/>
    <w:rsid w:val="00D83191"/>
    <w:rsid w:val="00D841ED"/>
    <w:rsid w:val="00D8423B"/>
    <w:rsid w:val="00D86373"/>
    <w:rsid w:val="00D871F3"/>
    <w:rsid w:val="00D874A6"/>
    <w:rsid w:val="00D8758B"/>
    <w:rsid w:val="00D91C70"/>
    <w:rsid w:val="00D92785"/>
    <w:rsid w:val="00D957F7"/>
    <w:rsid w:val="00D96D82"/>
    <w:rsid w:val="00DA04CF"/>
    <w:rsid w:val="00DA13D6"/>
    <w:rsid w:val="00DA70BC"/>
    <w:rsid w:val="00DA7611"/>
    <w:rsid w:val="00DA7937"/>
    <w:rsid w:val="00DA7B75"/>
    <w:rsid w:val="00DC0D8E"/>
    <w:rsid w:val="00DC0F67"/>
    <w:rsid w:val="00DC2612"/>
    <w:rsid w:val="00DC2C4C"/>
    <w:rsid w:val="00DC2EEC"/>
    <w:rsid w:val="00DC321E"/>
    <w:rsid w:val="00DD2A17"/>
    <w:rsid w:val="00DD34A6"/>
    <w:rsid w:val="00DD60D7"/>
    <w:rsid w:val="00DE4F27"/>
    <w:rsid w:val="00DF0ED1"/>
    <w:rsid w:val="00DF2047"/>
    <w:rsid w:val="00DF2734"/>
    <w:rsid w:val="00DF4AB4"/>
    <w:rsid w:val="00DF5508"/>
    <w:rsid w:val="00E024EB"/>
    <w:rsid w:val="00E0369A"/>
    <w:rsid w:val="00E03ABE"/>
    <w:rsid w:val="00E06010"/>
    <w:rsid w:val="00E0711C"/>
    <w:rsid w:val="00E07AB3"/>
    <w:rsid w:val="00E10605"/>
    <w:rsid w:val="00E106B6"/>
    <w:rsid w:val="00E11D6F"/>
    <w:rsid w:val="00E202AE"/>
    <w:rsid w:val="00E20B24"/>
    <w:rsid w:val="00E21CA9"/>
    <w:rsid w:val="00E2223E"/>
    <w:rsid w:val="00E22FA2"/>
    <w:rsid w:val="00E23A71"/>
    <w:rsid w:val="00E24B18"/>
    <w:rsid w:val="00E25B4A"/>
    <w:rsid w:val="00E26395"/>
    <w:rsid w:val="00E301E8"/>
    <w:rsid w:val="00E31F6B"/>
    <w:rsid w:val="00E34C6B"/>
    <w:rsid w:val="00E35027"/>
    <w:rsid w:val="00E37789"/>
    <w:rsid w:val="00E40A8C"/>
    <w:rsid w:val="00E41176"/>
    <w:rsid w:val="00E419D4"/>
    <w:rsid w:val="00E46019"/>
    <w:rsid w:val="00E46164"/>
    <w:rsid w:val="00E47711"/>
    <w:rsid w:val="00E54710"/>
    <w:rsid w:val="00E55C60"/>
    <w:rsid w:val="00E55F1E"/>
    <w:rsid w:val="00E57CDD"/>
    <w:rsid w:val="00E714CE"/>
    <w:rsid w:val="00E714DA"/>
    <w:rsid w:val="00E71D6B"/>
    <w:rsid w:val="00E73492"/>
    <w:rsid w:val="00E75C6E"/>
    <w:rsid w:val="00E806F3"/>
    <w:rsid w:val="00E863F1"/>
    <w:rsid w:val="00E92B9D"/>
    <w:rsid w:val="00E93BB3"/>
    <w:rsid w:val="00E94973"/>
    <w:rsid w:val="00E9561A"/>
    <w:rsid w:val="00E96281"/>
    <w:rsid w:val="00E962BF"/>
    <w:rsid w:val="00E964BD"/>
    <w:rsid w:val="00E975BA"/>
    <w:rsid w:val="00E976FF"/>
    <w:rsid w:val="00EA0AB7"/>
    <w:rsid w:val="00EA17ED"/>
    <w:rsid w:val="00EA2520"/>
    <w:rsid w:val="00EA68D7"/>
    <w:rsid w:val="00EB0BAE"/>
    <w:rsid w:val="00EB56F7"/>
    <w:rsid w:val="00EB591A"/>
    <w:rsid w:val="00EB6926"/>
    <w:rsid w:val="00EB6930"/>
    <w:rsid w:val="00EB7106"/>
    <w:rsid w:val="00EC01B2"/>
    <w:rsid w:val="00EC06FA"/>
    <w:rsid w:val="00EC1D17"/>
    <w:rsid w:val="00EC2744"/>
    <w:rsid w:val="00EC2BBB"/>
    <w:rsid w:val="00EC4522"/>
    <w:rsid w:val="00EC4E71"/>
    <w:rsid w:val="00EC5C84"/>
    <w:rsid w:val="00EC71E2"/>
    <w:rsid w:val="00EC7659"/>
    <w:rsid w:val="00EC7899"/>
    <w:rsid w:val="00ED056C"/>
    <w:rsid w:val="00ED3A85"/>
    <w:rsid w:val="00ED526D"/>
    <w:rsid w:val="00ED5A25"/>
    <w:rsid w:val="00EE4F02"/>
    <w:rsid w:val="00EE5F15"/>
    <w:rsid w:val="00EE6DE0"/>
    <w:rsid w:val="00EE6E4D"/>
    <w:rsid w:val="00EF0E09"/>
    <w:rsid w:val="00EF38A9"/>
    <w:rsid w:val="00EF45F0"/>
    <w:rsid w:val="00F0641C"/>
    <w:rsid w:val="00F10DEB"/>
    <w:rsid w:val="00F11121"/>
    <w:rsid w:val="00F11BE4"/>
    <w:rsid w:val="00F14608"/>
    <w:rsid w:val="00F2412F"/>
    <w:rsid w:val="00F25009"/>
    <w:rsid w:val="00F27E4C"/>
    <w:rsid w:val="00F31000"/>
    <w:rsid w:val="00F31FFC"/>
    <w:rsid w:val="00F332B2"/>
    <w:rsid w:val="00F35615"/>
    <w:rsid w:val="00F36CA9"/>
    <w:rsid w:val="00F42E00"/>
    <w:rsid w:val="00F43048"/>
    <w:rsid w:val="00F43C50"/>
    <w:rsid w:val="00F440D7"/>
    <w:rsid w:val="00F4467B"/>
    <w:rsid w:val="00F448DC"/>
    <w:rsid w:val="00F456B6"/>
    <w:rsid w:val="00F45C30"/>
    <w:rsid w:val="00F469FC"/>
    <w:rsid w:val="00F52855"/>
    <w:rsid w:val="00F53590"/>
    <w:rsid w:val="00F54539"/>
    <w:rsid w:val="00F56D2D"/>
    <w:rsid w:val="00F5728B"/>
    <w:rsid w:val="00F57433"/>
    <w:rsid w:val="00F62D23"/>
    <w:rsid w:val="00F6584F"/>
    <w:rsid w:val="00F65D73"/>
    <w:rsid w:val="00F70341"/>
    <w:rsid w:val="00F7089B"/>
    <w:rsid w:val="00F70C45"/>
    <w:rsid w:val="00F7309B"/>
    <w:rsid w:val="00F738A7"/>
    <w:rsid w:val="00F73EB4"/>
    <w:rsid w:val="00F746E1"/>
    <w:rsid w:val="00F771D1"/>
    <w:rsid w:val="00F80BB6"/>
    <w:rsid w:val="00F82F3F"/>
    <w:rsid w:val="00F8379E"/>
    <w:rsid w:val="00F83DE3"/>
    <w:rsid w:val="00F85594"/>
    <w:rsid w:val="00F85612"/>
    <w:rsid w:val="00F8741D"/>
    <w:rsid w:val="00F90854"/>
    <w:rsid w:val="00F9319C"/>
    <w:rsid w:val="00F94FFC"/>
    <w:rsid w:val="00F952F6"/>
    <w:rsid w:val="00FA16D2"/>
    <w:rsid w:val="00FA2360"/>
    <w:rsid w:val="00FA4082"/>
    <w:rsid w:val="00FA4255"/>
    <w:rsid w:val="00FA4288"/>
    <w:rsid w:val="00FA551C"/>
    <w:rsid w:val="00FA5E78"/>
    <w:rsid w:val="00FA7268"/>
    <w:rsid w:val="00FB209E"/>
    <w:rsid w:val="00FC0E30"/>
    <w:rsid w:val="00FC17E0"/>
    <w:rsid w:val="00FD3E9F"/>
    <w:rsid w:val="00FD5F33"/>
    <w:rsid w:val="00FD6D57"/>
    <w:rsid w:val="00FE0005"/>
    <w:rsid w:val="00FE152E"/>
    <w:rsid w:val="00FE5A68"/>
    <w:rsid w:val="00FF073B"/>
    <w:rsid w:val="00FF30D4"/>
    <w:rsid w:val="00FF3E86"/>
    <w:rsid w:val="00FF549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99F85"/>
  <w15:docId w15:val="{4C4F6B90-0879-42D0-B00F-7C303EBC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4"/>
      <w:ind w:left="357" w:hanging="234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BF49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9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49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9A7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EC06F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8658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33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D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DE3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2FA2-B025-46DA-B973-8163AF4E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6221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Zelma Figueiredo Cruz Santos</dc:creator>
  <cp:lastModifiedBy>Franicsco Rocha</cp:lastModifiedBy>
  <cp:revision>1274</cp:revision>
  <cp:lastPrinted>2025-08-08T13:42:00Z</cp:lastPrinted>
  <dcterms:created xsi:type="dcterms:W3CDTF">2024-06-12T19:56:00Z</dcterms:created>
  <dcterms:modified xsi:type="dcterms:W3CDTF">2025-09-29T16:57:00Z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2024-06-06T00:00:00Z</vt:filetime>
  </property>
</Properties>
</file>